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D8C" w:rsidRPr="00CA7D8C" w:rsidRDefault="00CA7D8C" w:rsidP="00CA7D8C">
      <w:pPr>
        <w:pStyle w:val="ConsPlusTitlePage"/>
        <w:rPr>
          <w:rFonts w:ascii="Times New Roman" w:hAnsi="Times New Roman" w:cs="Times New Roman"/>
          <w:sz w:val="24"/>
          <w:szCs w:val="24"/>
        </w:rPr>
      </w:pPr>
      <w:r w:rsidRPr="00CA7D8C">
        <w:rPr>
          <w:rFonts w:ascii="Times New Roman" w:hAnsi="Times New Roman" w:cs="Times New Roman"/>
          <w:sz w:val="24"/>
          <w:szCs w:val="24"/>
        </w:rPr>
        <w:t xml:space="preserve">Документ предоставлен </w:t>
      </w:r>
      <w:hyperlink r:id="rId5">
        <w:proofErr w:type="spellStart"/>
        <w:r w:rsidRPr="00CA7D8C">
          <w:rPr>
            <w:rFonts w:ascii="Times New Roman" w:hAnsi="Times New Roman" w:cs="Times New Roman"/>
            <w:color w:val="0000FF"/>
            <w:sz w:val="24"/>
            <w:szCs w:val="24"/>
          </w:rPr>
          <w:t>КонсультантПлюс</w:t>
        </w:r>
        <w:proofErr w:type="spellEnd"/>
      </w:hyperlink>
      <w:r w:rsidRPr="00CA7D8C">
        <w:rPr>
          <w:rFonts w:ascii="Times New Roman" w:hAnsi="Times New Roman" w:cs="Times New Roman"/>
          <w:sz w:val="24"/>
          <w:szCs w:val="24"/>
        </w:rPr>
        <w:br/>
      </w:r>
    </w:p>
    <w:p w:rsidR="00CA7D8C" w:rsidRPr="00CA7D8C" w:rsidRDefault="00CA7D8C" w:rsidP="00CA7D8C">
      <w:pPr>
        <w:pStyle w:val="ConsPlusNormal"/>
        <w:jc w:val="both"/>
        <w:outlineLvl w:val="0"/>
        <w:rPr>
          <w:rFonts w:ascii="Times New Roman" w:hAnsi="Times New Roman" w:cs="Times New Roman"/>
          <w:sz w:val="24"/>
          <w:szCs w:val="24"/>
        </w:rPr>
      </w:pPr>
    </w:p>
    <w:p w:rsidR="00CA7D8C" w:rsidRPr="00CA7D8C" w:rsidRDefault="00CA7D8C" w:rsidP="00CA7D8C">
      <w:pPr>
        <w:pStyle w:val="ConsPlusTitle"/>
        <w:jc w:val="center"/>
        <w:outlineLvl w:val="0"/>
        <w:rPr>
          <w:rFonts w:ascii="Times New Roman" w:hAnsi="Times New Roman" w:cs="Times New Roman"/>
          <w:sz w:val="24"/>
          <w:szCs w:val="24"/>
        </w:rPr>
      </w:pPr>
      <w:r w:rsidRPr="00CA7D8C">
        <w:rPr>
          <w:rFonts w:ascii="Times New Roman" w:hAnsi="Times New Roman" w:cs="Times New Roman"/>
          <w:sz w:val="24"/>
          <w:szCs w:val="24"/>
        </w:rPr>
        <w:t>ГУБЕРНАТОР ЛЕНИНГРАДСКОЙ ОБЛАСТИ</w:t>
      </w:r>
    </w:p>
    <w:p w:rsidR="00CA7D8C" w:rsidRPr="00CA7D8C" w:rsidRDefault="00CA7D8C" w:rsidP="00CA7D8C">
      <w:pPr>
        <w:pStyle w:val="ConsPlusTitle"/>
        <w:jc w:val="center"/>
        <w:rPr>
          <w:rFonts w:ascii="Times New Roman" w:hAnsi="Times New Roman" w:cs="Times New Roman"/>
          <w:sz w:val="24"/>
          <w:szCs w:val="24"/>
        </w:rPr>
      </w:pP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ПОСТАНОВЛЕНИЕ</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от 6 февраля 2009 г. N 14-пг</w:t>
      </w:r>
    </w:p>
    <w:p w:rsidR="00CA7D8C" w:rsidRPr="00CA7D8C" w:rsidRDefault="00CA7D8C" w:rsidP="00CA7D8C">
      <w:pPr>
        <w:pStyle w:val="ConsPlusTitle"/>
        <w:jc w:val="center"/>
        <w:rPr>
          <w:rFonts w:ascii="Times New Roman" w:hAnsi="Times New Roman" w:cs="Times New Roman"/>
          <w:sz w:val="24"/>
          <w:szCs w:val="24"/>
        </w:rPr>
      </w:pP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О ПОРЯДКЕ ФОРМИРОВАНИЯ РЕЗЕРВА УПРАВЛЕНЧЕСКИХ КАДРОВ</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(в ред. Постановлений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21.07.2009 </w:t>
            </w:r>
            <w:hyperlink r:id="rId6">
              <w:r w:rsidRPr="00CA7D8C">
                <w:rPr>
                  <w:rFonts w:ascii="Times New Roman" w:hAnsi="Times New Roman" w:cs="Times New Roman"/>
                  <w:color w:val="0000FF"/>
                  <w:sz w:val="24"/>
                  <w:szCs w:val="24"/>
                </w:rPr>
                <w:t>N 74-пг</w:t>
              </w:r>
            </w:hyperlink>
            <w:r w:rsidRPr="00CA7D8C">
              <w:rPr>
                <w:rFonts w:ascii="Times New Roman" w:hAnsi="Times New Roman" w:cs="Times New Roman"/>
                <w:color w:val="392C69"/>
                <w:sz w:val="24"/>
                <w:szCs w:val="24"/>
              </w:rPr>
              <w:t xml:space="preserve">, от 11.04.2011 </w:t>
            </w:r>
            <w:hyperlink r:id="rId7">
              <w:r w:rsidRPr="00CA7D8C">
                <w:rPr>
                  <w:rFonts w:ascii="Times New Roman" w:hAnsi="Times New Roman" w:cs="Times New Roman"/>
                  <w:color w:val="0000FF"/>
                  <w:sz w:val="24"/>
                  <w:szCs w:val="24"/>
                </w:rPr>
                <w:t>N 29-пг</w:t>
              </w:r>
            </w:hyperlink>
            <w:r w:rsidRPr="00CA7D8C">
              <w:rPr>
                <w:rFonts w:ascii="Times New Roman" w:hAnsi="Times New Roman" w:cs="Times New Roman"/>
                <w:color w:val="392C69"/>
                <w:sz w:val="24"/>
                <w:szCs w:val="24"/>
              </w:rPr>
              <w:t xml:space="preserve">, от 03.09.2015 </w:t>
            </w:r>
            <w:hyperlink r:id="rId8">
              <w:r w:rsidRPr="00CA7D8C">
                <w:rPr>
                  <w:rFonts w:ascii="Times New Roman" w:hAnsi="Times New Roman" w:cs="Times New Roman"/>
                  <w:color w:val="0000FF"/>
                  <w:sz w:val="24"/>
                  <w:szCs w:val="24"/>
                </w:rPr>
                <w:t>N 55-пг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06.07.2017 </w:t>
            </w:r>
            <w:hyperlink r:id="rId9">
              <w:r w:rsidRPr="00CA7D8C">
                <w:rPr>
                  <w:rFonts w:ascii="Times New Roman" w:hAnsi="Times New Roman" w:cs="Times New Roman"/>
                  <w:color w:val="0000FF"/>
                  <w:sz w:val="24"/>
                  <w:szCs w:val="24"/>
                </w:rPr>
                <w:t>N 47-пг</w:t>
              </w:r>
            </w:hyperlink>
            <w:r w:rsidRPr="00CA7D8C">
              <w:rPr>
                <w:rFonts w:ascii="Times New Roman" w:hAnsi="Times New Roman" w:cs="Times New Roman"/>
                <w:color w:val="392C69"/>
                <w:sz w:val="24"/>
                <w:szCs w:val="24"/>
              </w:rPr>
              <w:t xml:space="preserve">, от 18.02.2020 </w:t>
            </w:r>
            <w:hyperlink r:id="rId10">
              <w:r w:rsidRPr="00CA7D8C">
                <w:rPr>
                  <w:rFonts w:ascii="Times New Roman" w:hAnsi="Times New Roman" w:cs="Times New Roman"/>
                  <w:color w:val="0000FF"/>
                  <w:sz w:val="24"/>
                  <w:szCs w:val="24"/>
                </w:rPr>
                <w:t>N 15-пг</w:t>
              </w:r>
            </w:hyperlink>
            <w:r w:rsidRPr="00CA7D8C">
              <w:rPr>
                <w:rFonts w:ascii="Times New Roman" w:hAnsi="Times New Roman" w:cs="Times New Roman"/>
                <w:color w:val="392C69"/>
                <w:sz w:val="24"/>
                <w:szCs w:val="24"/>
              </w:rPr>
              <w:t xml:space="preserve">, от 24.04.2020 </w:t>
            </w:r>
            <w:hyperlink r:id="rId11">
              <w:r w:rsidRPr="00CA7D8C">
                <w:rPr>
                  <w:rFonts w:ascii="Times New Roman" w:hAnsi="Times New Roman" w:cs="Times New Roman"/>
                  <w:color w:val="0000FF"/>
                  <w:sz w:val="24"/>
                  <w:szCs w:val="24"/>
                </w:rPr>
                <w:t>N 39-пг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16.06.2020 </w:t>
            </w:r>
            <w:hyperlink r:id="rId12">
              <w:r w:rsidRPr="00CA7D8C">
                <w:rPr>
                  <w:rFonts w:ascii="Times New Roman" w:hAnsi="Times New Roman" w:cs="Times New Roman"/>
                  <w:color w:val="0000FF"/>
                  <w:sz w:val="24"/>
                  <w:szCs w:val="24"/>
                </w:rPr>
                <w:t>N 50-пг</w:t>
              </w:r>
            </w:hyperlink>
            <w:r w:rsidRPr="00CA7D8C">
              <w:rPr>
                <w:rFonts w:ascii="Times New Roman" w:hAnsi="Times New Roman" w:cs="Times New Roman"/>
                <w:color w:val="392C69"/>
                <w:sz w:val="24"/>
                <w:szCs w:val="24"/>
              </w:rPr>
              <w:t xml:space="preserve">, от 01.12.2022 </w:t>
            </w:r>
            <w:hyperlink r:id="rId13">
              <w:r w:rsidRPr="00CA7D8C">
                <w:rPr>
                  <w:rFonts w:ascii="Times New Roman" w:hAnsi="Times New Roman" w:cs="Times New Roman"/>
                  <w:color w:val="0000FF"/>
                  <w:sz w:val="24"/>
                  <w:szCs w:val="24"/>
                </w:rPr>
                <w:t>N 101-пг</w:t>
              </w:r>
            </w:hyperlink>
            <w:r w:rsidRPr="00CA7D8C">
              <w:rPr>
                <w:rFonts w:ascii="Times New Roman" w:hAnsi="Times New Roman" w:cs="Times New Roman"/>
                <w:color w:val="392C69"/>
                <w:sz w:val="24"/>
                <w:szCs w:val="24"/>
              </w:rPr>
              <w:t xml:space="preserve">, от 11.07.2023 </w:t>
            </w:r>
            <w:hyperlink r:id="rId14">
              <w:r w:rsidRPr="00CA7D8C">
                <w:rPr>
                  <w:rFonts w:ascii="Times New Roman" w:hAnsi="Times New Roman" w:cs="Times New Roman"/>
                  <w:color w:val="0000FF"/>
                  <w:sz w:val="24"/>
                  <w:szCs w:val="24"/>
                </w:rPr>
                <w:t>N 46-пг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17.09.2024 </w:t>
            </w:r>
            <w:hyperlink r:id="rId15">
              <w:r w:rsidRPr="00CA7D8C">
                <w:rPr>
                  <w:rFonts w:ascii="Times New Roman" w:hAnsi="Times New Roman" w:cs="Times New Roman"/>
                  <w:color w:val="0000FF"/>
                  <w:sz w:val="24"/>
                  <w:szCs w:val="24"/>
                </w:rPr>
                <w:t>N 71-пг</w:t>
              </w:r>
            </w:hyperlink>
            <w:r w:rsidRPr="00CA7D8C">
              <w:rPr>
                <w:rFonts w:ascii="Times New Roman" w:hAnsi="Times New Roman" w:cs="Times New Roman"/>
                <w:color w:val="392C69"/>
                <w:sz w:val="24"/>
                <w:szCs w:val="24"/>
              </w:rPr>
              <w:t xml:space="preserve">, от 07.10.2024 </w:t>
            </w:r>
            <w:hyperlink r:id="rId16">
              <w:r w:rsidRPr="00CA7D8C">
                <w:rPr>
                  <w:rFonts w:ascii="Times New Roman" w:hAnsi="Times New Roman" w:cs="Times New Roman"/>
                  <w:color w:val="0000FF"/>
                  <w:sz w:val="24"/>
                  <w:szCs w:val="24"/>
                </w:rPr>
                <w:t>N 79-пг</w:t>
              </w:r>
            </w:hyperlink>
            <w:r w:rsidRPr="00CA7D8C">
              <w:rPr>
                <w:rFonts w:ascii="Times New Roman" w:hAnsi="Times New Roman" w:cs="Times New Roman"/>
                <w:color w:val="392C69"/>
                <w:sz w:val="24"/>
                <w:szCs w:val="24"/>
              </w:rPr>
              <w:t xml:space="preserve">, от 04.08.2025 </w:t>
            </w:r>
            <w:hyperlink r:id="rId17">
              <w:r w:rsidRPr="00CA7D8C">
                <w:rPr>
                  <w:rFonts w:ascii="Times New Roman" w:hAnsi="Times New Roman" w:cs="Times New Roman"/>
                  <w:color w:val="0000FF"/>
                  <w:sz w:val="24"/>
                  <w:szCs w:val="24"/>
                </w:rPr>
                <w:t>N 100-пг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11.09.2025 </w:t>
            </w:r>
            <w:hyperlink r:id="rId18">
              <w:r w:rsidRPr="00CA7D8C">
                <w:rPr>
                  <w:rFonts w:ascii="Times New Roman" w:hAnsi="Times New Roman" w:cs="Times New Roman"/>
                  <w:color w:val="0000FF"/>
                  <w:sz w:val="24"/>
                  <w:szCs w:val="24"/>
                </w:rPr>
                <w:t>N 112-пг</w:t>
              </w:r>
            </w:hyperlink>
            <w:r w:rsidRPr="00CA7D8C">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bookmarkStart w:id="0" w:name="_GoBack"/>
        <w:bookmarkEnd w:id="0"/>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ind w:firstLine="540"/>
        <w:jc w:val="both"/>
        <w:rPr>
          <w:rFonts w:ascii="Times New Roman" w:hAnsi="Times New Roman" w:cs="Times New Roman"/>
          <w:sz w:val="24"/>
          <w:szCs w:val="24"/>
        </w:rPr>
      </w:pPr>
      <w:proofErr w:type="gramStart"/>
      <w:r w:rsidRPr="00CA7D8C">
        <w:rPr>
          <w:rFonts w:ascii="Times New Roman" w:hAnsi="Times New Roman" w:cs="Times New Roman"/>
          <w:sz w:val="24"/>
          <w:szCs w:val="24"/>
        </w:rPr>
        <w:t>В соответствии с Перечнем поручений Президента Российской Федерации от 1 августа 2008 года N Пр-1573 по итогам совещания по формированию резерва управленческих кадров от 23 июля 2008 года и решением Совета при полномочном представителе Президента Российской Федерации в Северо-Западном федеральном округе по вопросу о формировании резерва управленческих кадров субъектов Российской Федерации, находящихся в пределах Северо-Западного федерального округа, от 18 декабря</w:t>
      </w:r>
      <w:proofErr w:type="gramEnd"/>
      <w:r w:rsidRPr="00CA7D8C">
        <w:rPr>
          <w:rFonts w:ascii="Times New Roman" w:hAnsi="Times New Roman" w:cs="Times New Roman"/>
          <w:sz w:val="24"/>
          <w:szCs w:val="24"/>
        </w:rPr>
        <w:t xml:space="preserve"> 2008 года N 16-3 постановляю:</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 Утвердить прилагаемое </w:t>
      </w:r>
      <w:hyperlink w:anchor="P39">
        <w:r w:rsidRPr="00CA7D8C">
          <w:rPr>
            <w:rFonts w:ascii="Times New Roman" w:hAnsi="Times New Roman" w:cs="Times New Roman"/>
            <w:color w:val="0000FF"/>
            <w:sz w:val="24"/>
            <w:szCs w:val="24"/>
          </w:rPr>
          <w:t>Положение</w:t>
        </w:r>
      </w:hyperlink>
      <w:r w:rsidRPr="00CA7D8C">
        <w:rPr>
          <w:rFonts w:ascii="Times New Roman" w:hAnsi="Times New Roman" w:cs="Times New Roman"/>
          <w:sz w:val="24"/>
          <w:szCs w:val="24"/>
        </w:rPr>
        <w:t xml:space="preserve"> о порядке формирования резерва управленческих кадров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 Комиссии по формированию и подготовке резерва управленческих кадров Ленинградской области (</w:t>
      </w:r>
      <w:proofErr w:type="gramStart"/>
      <w:r w:rsidRPr="00CA7D8C">
        <w:rPr>
          <w:rFonts w:ascii="Times New Roman" w:hAnsi="Times New Roman" w:cs="Times New Roman"/>
          <w:sz w:val="24"/>
          <w:szCs w:val="24"/>
        </w:rPr>
        <w:t>образована</w:t>
      </w:r>
      <w:proofErr w:type="gramEnd"/>
      <w:r w:rsidRPr="00CA7D8C">
        <w:rPr>
          <w:rFonts w:ascii="Times New Roman" w:hAnsi="Times New Roman" w:cs="Times New Roman"/>
          <w:sz w:val="24"/>
          <w:szCs w:val="24"/>
        </w:rPr>
        <w:t xml:space="preserve"> </w:t>
      </w:r>
      <w:hyperlink r:id="rId19">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16 октября 2008 года N 205-пг):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2.1. Разработать и утвердить методические рекомендации по формированию и использованию резерва управленческих кадров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2.2. Разработать и утвердить рекомендации для органов местного самоуправления по участию в работе по формированию резерва управленческих кадров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2.3. Представить до 20 февраля 2009 года сформированный резерв управленческих кадров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3. </w:t>
      </w:r>
      <w:proofErr w:type="gramStart"/>
      <w:r w:rsidRPr="00CA7D8C">
        <w:rPr>
          <w:rFonts w:ascii="Times New Roman" w:hAnsi="Times New Roman" w:cs="Times New Roman"/>
          <w:sz w:val="24"/>
          <w:szCs w:val="24"/>
        </w:rPr>
        <w:t>Контроль за</w:t>
      </w:r>
      <w:proofErr w:type="gramEnd"/>
      <w:r w:rsidRPr="00CA7D8C">
        <w:rPr>
          <w:rFonts w:ascii="Times New Roman" w:hAnsi="Times New Roman" w:cs="Times New Roman"/>
          <w:sz w:val="24"/>
          <w:szCs w:val="24"/>
        </w:rPr>
        <w:t xml:space="preserve"> исполнением постановления оставляю за собой.</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Губернатор</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jc w:val="right"/>
        <w:rPr>
          <w:rFonts w:ascii="Times New Roman" w:hAnsi="Times New Roman" w:cs="Times New Roman"/>
          <w:sz w:val="24"/>
          <w:szCs w:val="24"/>
        </w:rPr>
      </w:pPr>
      <w:proofErr w:type="spellStart"/>
      <w:r w:rsidRPr="00CA7D8C">
        <w:rPr>
          <w:rFonts w:ascii="Times New Roman" w:hAnsi="Times New Roman" w:cs="Times New Roman"/>
          <w:sz w:val="24"/>
          <w:szCs w:val="24"/>
        </w:rPr>
        <w:t>В.Сердюков</w:t>
      </w:r>
      <w:proofErr w:type="spellEnd"/>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right"/>
        <w:outlineLvl w:val="0"/>
        <w:rPr>
          <w:rFonts w:ascii="Times New Roman" w:hAnsi="Times New Roman" w:cs="Times New Roman"/>
          <w:sz w:val="24"/>
          <w:szCs w:val="24"/>
        </w:rPr>
      </w:pPr>
      <w:r w:rsidRPr="00CA7D8C">
        <w:rPr>
          <w:rFonts w:ascii="Times New Roman" w:hAnsi="Times New Roman" w:cs="Times New Roman"/>
          <w:sz w:val="24"/>
          <w:szCs w:val="24"/>
        </w:rPr>
        <w:t>УТВЕРЖДЕНО</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постановлением Губернатора</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от 06.02.2009 N 14-пг</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(приложение)</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Title"/>
        <w:jc w:val="center"/>
        <w:rPr>
          <w:rFonts w:ascii="Times New Roman" w:hAnsi="Times New Roman" w:cs="Times New Roman"/>
          <w:sz w:val="24"/>
          <w:szCs w:val="24"/>
        </w:rPr>
      </w:pPr>
      <w:bookmarkStart w:id="1" w:name="P39"/>
      <w:bookmarkEnd w:id="1"/>
      <w:r w:rsidRPr="00CA7D8C">
        <w:rPr>
          <w:rFonts w:ascii="Times New Roman" w:hAnsi="Times New Roman" w:cs="Times New Roman"/>
          <w:sz w:val="24"/>
          <w:szCs w:val="24"/>
        </w:rPr>
        <w:t>ПОЛОЖЕНИЕ</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О ПОРЯДКЕ ФОРМИРОВАНИЯ РЕЗЕРВА УПРАВЛЕНЧЕСКИХ КАДРОВ</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(в ред. Постановлений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03.09.2015 </w:t>
            </w:r>
            <w:hyperlink r:id="rId20">
              <w:r w:rsidRPr="00CA7D8C">
                <w:rPr>
                  <w:rFonts w:ascii="Times New Roman" w:hAnsi="Times New Roman" w:cs="Times New Roman"/>
                  <w:color w:val="0000FF"/>
                  <w:sz w:val="24"/>
                  <w:szCs w:val="24"/>
                </w:rPr>
                <w:t>N 55-пг</w:t>
              </w:r>
            </w:hyperlink>
            <w:r w:rsidRPr="00CA7D8C">
              <w:rPr>
                <w:rFonts w:ascii="Times New Roman" w:hAnsi="Times New Roman" w:cs="Times New Roman"/>
                <w:color w:val="392C69"/>
                <w:sz w:val="24"/>
                <w:szCs w:val="24"/>
              </w:rPr>
              <w:t xml:space="preserve">, от 06.07.2017 </w:t>
            </w:r>
            <w:hyperlink r:id="rId21">
              <w:r w:rsidRPr="00CA7D8C">
                <w:rPr>
                  <w:rFonts w:ascii="Times New Roman" w:hAnsi="Times New Roman" w:cs="Times New Roman"/>
                  <w:color w:val="0000FF"/>
                  <w:sz w:val="24"/>
                  <w:szCs w:val="24"/>
                </w:rPr>
                <w:t>N 47-пг</w:t>
              </w:r>
            </w:hyperlink>
            <w:r w:rsidRPr="00CA7D8C">
              <w:rPr>
                <w:rFonts w:ascii="Times New Roman" w:hAnsi="Times New Roman" w:cs="Times New Roman"/>
                <w:color w:val="392C69"/>
                <w:sz w:val="24"/>
                <w:szCs w:val="24"/>
              </w:rPr>
              <w:t xml:space="preserve">, от 18.02.2020 </w:t>
            </w:r>
            <w:hyperlink r:id="rId22">
              <w:r w:rsidRPr="00CA7D8C">
                <w:rPr>
                  <w:rFonts w:ascii="Times New Roman" w:hAnsi="Times New Roman" w:cs="Times New Roman"/>
                  <w:color w:val="0000FF"/>
                  <w:sz w:val="24"/>
                  <w:szCs w:val="24"/>
                </w:rPr>
                <w:t>N 15-пг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24.04.2020 </w:t>
            </w:r>
            <w:hyperlink r:id="rId23">
              <w:r w:rsidRPr="00CA7D8C">
                <w:rPr>
                  <w:rFonts w:ascii="Times New Roman" w:hAnsi="Times New Roman" w:cs="Times New Roman"/>
                  <w:color w:val="0000FF"/>
                  <w:sz w:val="24"/>
                  <w:szCs w:val="24"/>
                </w:rPr>
                <w:t>N 39-пг</w:t>
              </w:r>
            </w:hyperlink>
            <w:r w:rsidRPr="00CA7D8C">
              <w:rPr>
                <w:rFonts w:ascii="Times New Roman" w:hAnsi="Times New Roman" w:cs="Times New Roman"/>
                <w:color w:val="392C69"/>
                <w:sz w:val="24"/>
                <w:szCs w:val="24"/>
              </w:rPr>
              <w:t xml:space="preserve">, от 16.06.2020 </w:t>
            </w:r>
            <w:hyperlink r:id="rId24">
              <w:r w:rsidRPr="00CA7D8C">
                <w:rPr>
                  <w:rFonts w:ascii="Times New Roman" w:hAnsi="Times New Roman" w:cs="Times New Roman"/>
                  <w:color w:val="0000FF"/>
                  <w:sz w:val="24"/>
                  <w:szCs w:val="24"/>
                </w:rPr>
                <w:t>N 50-пг</w:t>
              </w:r>
            </w:hyperlink>
            <w:r w:rsidRPr="00CA7D8C">
              <w:rPr>
                <w:rFonts w:ascii="Times New Roman" w:hAnsi="Times New Roman" w:cs="Times New Roman"/>
                <w:color w:val="392C69"/>
                <w:sz w:val="24"/>
                <w:szCs w:val="24"/>
              </w:rPr>
              <w:t xml:space="preserve">, от 01.12.2022 </w:t>
            </w:r>
            <w:hyperlink r:id="rId25">
              <w:r w:rsidRPr="00CA7D8C">
                <w:rPr>
                  <w:rFonts w:ascii="Times New Roman" w:hAnsi="Times New Roman" w:cs="Times New Roman"/>
                  <w:color w:val="0000FF"/>
                  <w:sz w:val="24"/>
                  <w:szCs w:val="24"/>
                </w:rPr>
                <w:t>N 101-пг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11.07.2023 </w:t>
            </w:r>
            <w:hyperlink r:id="rId26">
              <w:r w:rsidRPr="00CA7D8C">
                <w:rPr>
                  <w:rFonts w:ascii="Times New Roman" w:hAnsi="Times New Roman" w:cs="Times New Roman"/>
                  <w:color w:val="0000FF"/>
                  <w:sz w:val="24"/>
                  <w:szCs w:val="24"/>
                </w:rPr>
                <w:t>N 46-пг</w:t>
              </w:r>
            </w:hyperlink>
            <w:r w:rsidRPr="00CA7D8C">
              <w:rPr>
                <w:rFonts w:ascii="Times New Roman" w:hAnsi="Times New Roman" w:cs="Times New Roman"/>
                <w:color w:val="392C69"/>
                <w:sz w:val="24"/>
                <w:szCs w:val="24"/>
              </w:rPr>
              <w:t xml:space="preserve">, от 17.09.2024 </w:t>
            </w:r>
            <w:hyperlink r:id="rId27">
              <w:r w:rsidRPr="00CA7D8C">
                <w:rPr>
                  <w:rFonts w:ascii="Times New Roman" w:hAnsi="Times New Roman" w:cs="Times New Roman"/>
                  <w:color w:val="0000FF"/>
                  <w:sz w:val="24"/>
                  <w:szCs w:val="24"/>
                </w:rPr>
                <w:t>N 71-пг</w:t>
              </w:r>
            </w:hyperlink>
            <w:r w:rsidRPr="00CA7D8C">
              <w:rPr>
                <w:rFonts w:ascii="Times New Roman" w:hAnsi="Times New Roman" w:cs="Times New Roman"/>
                <w:color w:val="392C69"/>
                <w:sz w:val="24"/>
                <w:szCs w:val="24"/>
              </w:rPr>
              <w:t xml:space="preserve">, от 07.10.2024 </w:t>
            </w:r>
            <w:hyperlink r:id="rId28">
              <w:r w:rsidRPr="00CA7D8C">
                <w:rPr>
                  <w:rFonts w:ascii="Times New Roman" w:hAnsi="Times New Roman" w:cs="Times New Roman"/>
                  <w:color w:val="0000FF"/>
                  <w:sz w:val="24"/>
                  <w:szCs w:val="24"/>
                </w:rPr>
                <w:t>N 79-пг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04.08.2025 </w:t>
            </w:r>
            <w:hyperlink r:id="rId29">
              <w:r w:rsidRPr="00CA7D8C">
                <w:rPr>
                  <w:rFonts w:ascii="Times New Roman" w:hAnsi="Times New Roman" w:cs="Times New Roman"/>
                  <w:color w:val="0000FF"/>
                  <w:sz w:val="24"/>
                  <w:szCs w:val="24"/>
                </w:rPr>
                <w:t>N 100-пг</w:t>
              </w:r>
            </w:hyperlink>
            <w:r w:rsidRPr="00CA7D8C">
              <w:rPr>
                <w:rFonts w:ascii="Times New Roman" w:hAnsi="Times New Roman" w:cs="Times New Roman"/>
                <w:color w:val="392C69"/>
                <w:sz w:val="24"/>
                <w:szCs w:val="24"/>
              </w:rPr>
              <w:t xml:space="preserve">, от 11.09.2025 </w:t>
            </w:r>
            <w:hyperlink r:id="rId30">
              <w:r w:rsidRPr="00CA7D8C">
                <w:rPr>
                  <w:rFonts w:ascii="Times New Roman" w:hAnsi="Times New Roman" w:cs="Times New Roman"/>
                  <w:color w:val="0000FF"/>
                  <w:sz w:val="24"/>
                  <w:szCs w:val="24"/>
                </w:rPr>
                <w:t>N 112-пг</w:t>
              </w:r>
            </w:hyperlink>
            <w:r w:rsidRPr="00CA7D8C">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 </w:t>
      </w:r>
      <w:proofErr w:type="gramStart"/>
      <w:r w:rsidRPr="00CA7D8C">
        <w:rPr>
          <w:rFonts w:ascii="Times New Roman" w:hAnsi="Times New Roman" w:cs="Times New Roman"/>
          <w:sz w:val="24"/>
          <w:szCs w:val="24"/>
        </w:rPr>
        <w:t>Резерв управленческих кадров Ленинградской области (далее - резерв управленческих кадров) является видом кадрового резерва, сформированным из перспективных руководящих работников, обладающих необходимыми профессионально-деловыми, личностными, морально-этическими качествами и профессиональным опытом, положительно проявивших себя на занимаемых должностях, прошедших необходимую подготовку, для замещения руководящих должностей по группам резерва управленческих кадров.</w:t>
      </w:r>
      <w:proofErr w:type="gramEnd"/>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 Формирование резерва управленческих кадров осуществляется в целях:</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отбора специалистов, подготовленных к руководящей работе;</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формирования состава высококвалифицированных кадров, способных участвовать в решении задач социально-экономического развития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обеспечения равного доступа граждан Российской Федерации к представлению сведений о себе как о кандидате на включение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3. Основными принципами формирования резерва управленческих кадров являются: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законность;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доступность информации о резерве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равный доступ граждан Российской Федерации и добровольность их включения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объективность и всесторонность оценки профессиональных, деловых и личностных качеств, результатов служебной (трудовой) деятельности кандидатов на включение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единство основных требований, предъявляемых к гражданам для включения (исключения)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профессионализм и компетентность лиц, </w:t>
      </w:r>
      <w:proofErr w:type="spellStart"/>
      <w:r w:rsidRPr="00CA7D8C">
        <w:rPr>
          <w:rFonts w:ascii="Times New Roman" w:hAnsi="Times New Roman" w:cs="Times New Roman"/>
          <w:sz w:val="24"/>
          <w:szCs w:val="24"/>
        </w:rPr>
        <w:t>включенных</w:t>
      </w:r>
      <w:proofErr w:type="spellEnd"/>
      <w:r w:rsidRPr="00CA7D8C">
        <w:rPr>
          <w:rFonts w:ascii="Times New Roman" w:hAnsi="Times New Roman" w:cs="Times New Roman"/>
          <w:sz w:val="24"/>
          <w:szCs w:val="24"/>
        </w:rPr>
        <w:t xml:space="preserve"> в резерв управленческих </w:t>
      </w:r>
      <w:r w:rsidRPr="00CA7D8C">
        <w:rPr>
          <w:rFonts w:ascii="Times New Roman" w:hAnsi="Times New Roman" w:cs="Times New Roman"/>
          <w:sz w:val="24"/>
          <w:szCs w:val="24"/>
        </w:rPr>
        <w:lastRenderedPageBreak/>
        <w:t>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4. Резерв управленческих кадров формируется по </w:t>
      </w:r>
      <w:proofErr w:type="spellStart"/>
      <w:r w:rsidRPr="00CA7D8C">
        <w:rPr>
          <w:rFonts w:ascii="Times New Roman" w:hAnsi="Times New Roman" w:cs="Times New Roman"/>
          <w:sz w:val="24"/>
          <w:szCs w:val="24"/>
        </w:rPr>
        <w:t>четырем</w:t>
      </w:r>
      <w:proofErr w:type="spellEnd"/>
      <w:r w:rsidRPr="00CA7D8C">
        <w:rPr>
          <w:rFonts w:ascii="Times New Roman" w:hAnsi="Times New Roman" w:cs="Times New Roman"/>
          <w:sz w:val="24"/>
          <w:szCs w:val="24"/>
        </w:rPr>
        <w:t xml:space="preserve"> целевым группам:</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31">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07.10.2024 N 79-пг)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 группа 1 - резерв управленческих кадров на руководящие должности в исполнительных органах власти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 группа 2 - резерв управленческих кадров на выборные должности в законодательных (представительных) органах власти Ленинградской области и резерв должностных лиц органов местного самоуправления - руководителей муниципальных образований (городских округов, муниципальных округов и муниципальных районов);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32">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17.09.2024 N 71-пг)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3) группа 3 - резерв управленческих кадров на должности руководителей государственных предприятий и учреждений, предприятий и организаций регионального значения с долей собственности региона 25 и более процентов;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4) группа 4 - резерв управленческих кадров на должности, предусмотренные подпунктами 1 - 3 настоящего пункта, из участников специальной военной операции.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roofErr w:type="spellStart"/>
      <w:r w:rsidRPr="00CA7D8C">
        <w:rPr>
          <w:rFonts w:ascii="Times New Roman" w:hAnsi="Times New Roman" w:cs="Times New Roman"/>
          <w:sz w:val="24"/>
          <w:szCs w:val="24"/>
        </w:rPr>
        <w:t>пп</w:t>
      </w:r>
      <w:proofErr w:type="spellEnd"/>
      <w:r w:rsidRPr="00CA7D8C">
        <w:rPr>
          <w:rFonts w:ascii="Times New Roman" w:hAnsi="Times New Roman" w:cs="Times New Roman"/>
          <w:sz w:val="24"/>
          <w:szCs w:val="24"/>
        </w:rPr>
        <w:t xml:space="preserve">. 4 </w:t>
      </w:r>
      <w:proofErr w:type="spellStart"/>
      <w:proofErr w:type="gramStart"/>
      <w:r w:rsidRPr="00CA7D8C">
        <w:rPr>
          <w:rFonts w:ascii="Times New Roman" w:hAnsi="Times New Roman" w:cs="Times New Roman"/>
          <w:sz w:val="24"/>
          <w:szCs w:val="24"/>
        </w:rPr>
        <w:t>введен</w:t>
      </w:r>
      <w:proofErr w:type="spellEnd"/>
      <w:proofErr w:type="gramEnd"/>
      <w:r w:rsidRPr="00CA7D8C">
        <w:rPr>
          <w:rFonts w:ascii="Times New Roman" w:hAnsi="Times New Roman" w:cs="Times New Roman"/>
          <w:sz w:val="24"/>
          <w:szCs w:val="24"/>
        </w:rPr>
        <w:t xml:space="preserve"> </w:t>
      </w:r>
      <w:hyperlink r:id="rId33">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07.10.2024 N 79-пг)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5. Резерв управленческих кадров внутри каждой группы распределяется решением комиссии по формированию и подготовке резерва управленческих кадров по степени готовности кандидатов к замещению управленческих должностей на следующие уровни: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высший уровень;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базовый уровень;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перспективный уровень.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 высшему уровню относятся кандидаты, уровень профессиональной подготовки и опыт работы которых достаточен для назначения на вышестоящие должности.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 базовому уровню относятся кандидаты, которые могут рассматриваться для назначения на вышестоящие руководящие должности после дополнительной профессиональной переподготовки по итогам прохождения соответствующих оценочных процедур.</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 перспективному уровню относятся кандидаты из числа молодых руководителей, которые могут рассматриваться для назначения на вышестоящие руководящие должности после получения дополнительной профессиональной переподготовки и получения опыта работы в профильных сферах деятельности по итогам прохождения соответствующих оценочных процедур.</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6. Информация о формировании резерва управленческих кадров размещается в информационно-телекоммуникационной сети общего пользования, а также может публиковаться в периодических печатных изданиях.</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7. Источниками формирования резерва управленческих кадров являются: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органы исполнительной власти Ленинградской области и иные государственные органы Ленинградской области - в отношении государственных гражданских служащих Ленинградской области, работников подведомственных указанным органам </w:t>
      </w:r>
      <w:r w:rsidRPr="00CA7D8C">
        <w:rPr>
          <w:rFonts w:ascii="Times New Roman" w:hAnsi="Times New Roman" w:cs="Times New Roman"/>
          <w:sz w:val="24"/>
          <w:szCs w:val="24"/>
        </w:rPr>
        <w:lastRenderedPageBreak/>
        <w:t>исполнительной власти государственных учреждений и предприятий, а также представителей бизнеса, науки, образования, культуры по профилю деятельности органа исполнительной власти или иного государственного органа;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Совет муниципальных образований Ленинградской области - в отношении представителей органов местного самоуправления;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руководящие органы региональных отделений политических партий, имеющих представительство в Законодательном собрании Ленинградской области, - в отношении представителей региональных отделений этих партий;</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Общественная палата Ленинградской области - в отношении представителей Общественной палаты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руководящие органы региональных отделений общероссийских общественных организаций - в отношении представителей указанных региональных отделений общероссийских общественных организаций;</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профессиональные сообщества - в отношении представителей бизнеса, науки, образования, культуры;</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региональные представители (координирующие органы) федеральной программы подготовки управленческих кадров для организаций народного хозяйства Российской Федерации, проекта "Кадровый резерв - профессиональная команда страны", других федеральных и региональных кадровых программ и проектов - в отношении участников указанных программ и проектов;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итоги конкурса на включение в резерв управленческих кадров Ленинградской области, проводимого в </w:t>
      </w:r>
      <w:hyperlink w:anchor="P175">
        <w:r w:rsidRPr="00CA7D8C">
          <w:rPr>
            <w:rFonts w:ascii="Times New Roman" w:hAnsi="Times New Roman" w:cs="Times New Roman"/>
            <w:color w:val="0000FF"/>
            <w:sz w:val="24"/>
            <w:szCs w:val="24"/>
          </w:rPr>
          <w:t>порядке</w:t>
        </w:r>
      </w:hyperlink>
      <w:r w:rsidRPr="00CA7D8C">
        <w:rPr>
          <w:rFonts w:ascii="Times New Roman" w:hAnsi="Times New Roman" w:cs="Times New Roman"/>
          <w:sz w:val="24"/>
          <w:szCs w:val="24"/>
        </w:rPr>
        <w:t xml:space="preserve">, </w:t>
      </w:r>
      <w:proofErr w:type="spellStart"/>
      <w:r w:rsidRPr="00CA7D8C">
        <w:rPr>
          <w:rFonts w:ascii="Times New Roman" w:hAnsi="Times New Roman" w:cs="Times New Roman"/>
          <w:sz w:val="24"/>
          <w:szCs w:val="24"/>
        </w:rPr>
        <w:t>определенном</w:t>
      </w:r>
      <w:proofErr w:type="spellEnd"/>
      <w:r w:rsidRPr="00CA7D8C">
        <w:rPr>
          <w:rFonts w:ascii="Times New Roman" w:hAnsi="Times New Roman" w:cs="Times New Roman"/>
          <w:sz w:val="24"/>
          <w:szCs w:val="24"/>
        </w:rPr>
        <w:t xml:space="preserve"> приложением 1 к настоящему Положению;</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34">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итоги регионального этапа ежегодного конкурса "Губернаторский кадровый резерв" на включение в кадровый резерв Администрации Ленинградской области и аппаратов мировых судей Ленинградской области для замещения типовой должности государственной гражданской службы Ленинградской области категории "руководители" (далее - конкурс "Губернаторский кадровый резерв").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35">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01.12.2022 N 101-пг)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Организационный совет по реализации в Ленинградской области программы "Герои Команды 47" - в отношении победителей очного (заочного) этапа отбора участников программы "Герои Команды 47" в резерв управленческих кадров.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36">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04.08.2025 N 100-пг)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Граждане Российской Федерации вправе выдвинуть свою кандидатуру (самовыдвижение) при условии обязательного представления письменного поручительства лица, занимающего вышестоящую руководящую должность, позволяющую дать качественную оценку уровню личных профессиональных компетенций и опыта кандидата.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Участники специальной военной операции вправе выдвинуть свою кандидатуру в порядке самовыдвижения.</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37">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07.10.2024 N 79-</w:t>
      </w:r>
      <w:r w:rsidRPr="00CA7D8C">
        <w:rPr>
          <w:rFonts w:ascii="Times New Roman" w:hAnsi="Times New Roman" w:cs="Times New Roman"/>
          <w:sz w:val="24"/>
          <w:szCs w:val="24"/>
        </w:rPr>
        <w:lastRenderedPageBreak/>
        <w:t>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8. Требования, предъявляемые к кандидатам на включение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гражданство Российской Федерации;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высшее образование;</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наличие стажа работы на руководящих должностях, стажа работы по замещаемой должности, уровень замещаемой должности в зависимости от уровня резерва управленческих кадров - в соответствии со сводными базовыми </w:t>
      </w:r>
      <w:hyperlink w:anchor="P469">
        <w:r w:rsidRPr="00CA7D8C">
          <w:rPr>
            <w:rFonts w:ascii="Times New Roman" w:hAnsi="Times New Roman" w:cs="Times New Roman"/>
            <w:color w:val="0000FF"/>
            <w:sz w:val="24"/>
            <w:szCs w:val="24"/>
          </w:rPr>
          <w:t>требованиями</w:t>
        </w:r>
      </w:hyperlink>
      <w:r w:rsidRPr="00CA7D8C">
        <w:rPr>
          <w:rFonts w:ascii="Times New Roman" w:hAnsi="Times New Roman" w:cs="Times New Roman"/>
          <w:sz w:val="24"/>
          <w:szCs w:val="24"/>
        </w:rPr>
        <w:t xml:space="preserve"> к кандидатам в резерв управленческих кадров Ленинградской области согласно приложению 6 к настоящему Положению;</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38">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11.09.2025 N 112-пг)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профессиональная компетентность;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организаторские способности;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лидерские качества;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ответственность за порученное дело;</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высокие эмоционально-волевые и нравственно-этические качества;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занимаемая должность на день подачи заявления о включении в резерв управленческих кадров не ниже должности руководителя (заместителя руководителя) самостоятельного структурного подразделения - требование не предъявляется к кандидатам на включение в резерв управленческих кадров из числа участников специальной военной операции.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39">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04.08.2025 N 100-пг)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Мотивированным решением комиссии по формированию и подготовке резерва управленческих кадров допускается включение в резерв управленческих кадров лиц категории "временно неработающие", находящихся в этом статусе не более одного года и обладающих </w:t>
      </w:r>
      <w:proofErr w:type="spellStart"/>
      <w:r w:rsidRPr="00CA7D8C">
        <w:rPr>
          <w:rFonts w:ascii="Times New Roman" w:hAnsi="Times New Roman" w:cs="Times New Roman"/>
          <w:sz w:val="24"/>
          <w:szCs w:val="24"/>
        </w:rPr>
        <w:t>подтвержденными</w:t>
      </w:r>
      <w:proofErr w:type="spellEnd"/>
      <w:r w:rsidRPr="00CA7D8C">
        <w:rPr>
          <w:rFonts w:ascii="Times New Roman" w:hAnsi="Times New Roman" w:cs="Times New Roman"/>
          <w:sz w:val="24"/>
          <w:szCs w:val="24"/>
        </w:rPr>
        <w:t xml:space="preserve"> управленческими компетенциями, профессиональными достижениями и опытом.</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Рекомендуемый возраст кандидата на включение в резерв управленческих кадров - от 25 до 50 лет.</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9. Кандидат на включение в резерв управленческих кадров (далее - кандидат), не являющийся на дату подачи документов государственным гражданским служащим Ленинградской области, представляет следующие документы:</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личное </w:t>
      </w:r>
      <w:hyperlink w:anchor="P272">
        <w:r w:rsidRPr="00CA7D8C">
          <w:rPr>
            <w:rFonts w:ascii="Times New Roman" w:hAnsi="Times New Roman" w:cs="Times New Roman"/>
            <w:color w:val="0000FF"/>
            <w:sz w:val="24"/>
            <w:szCs w:val="24"/>
          </w:rPr>
          <w:t>заявление</w:t>
        </w:r>
      </w:hyperlink>
      <w:r w:rsidRPr="00CA7D8C">
        <w:rPr>
          <w:rFonts w:ascii="Times New Roman" w:hAnsi="Times New Roman" w:cs="Times New Roman"/>
          <w:sz w:val="24"/>
          <w:szCs w:val="24"/>
        </w:rPr>
        <w:t xml:space="preserve"> о включении в резерв управленческих кадров по форме согласно приложению 2 к настоящему Положению;</w:t>
      </w:r>
    </w:p>
    <w:p w:rsidR="00CA7D8C" w:rsidRPr="00CA7D8C" w:rsidRDefault="00041DCE" w:rsidP="00CA7D8C">
      <w:pPr>
        <w:pStyle w:val="ConsPlusNormal"/>
        <w:spacing w:before="220"/>
        <w:ind w:firstLine="540"/>
        <w:jc w:val="both"/>
        <w:rPr>
          <w:rFonts w:ascii="Times New Roman" w:hAnsi="Times New Roman" w:cs="Times New Roman"/>
          <w:sz w:val="24"/>
          <w:szCs w:val="24"/>
        </w:rPr>
      </w:pPr>
      <w:hyperlink w:anchor="P310">
        <w:r w:rsidR="00CA7D8C" w:rsidRPr="00CA7D8C">
          <w:rPr>
            <w:rFonts w:ascii="Times New Roman" w:hAnsi="Times New Roman" w:cs="Times New Roman"/>
            <w:color w:val="0000FF"/>
            <w:sz w:val="24"/>
            <w:szCs w:val="24"/>
          </w:rPr>
          <w:t>представление</w:t>
        </w:r>
      </w:hyperlink>
      <w:r w:rsidR="00CA7D8C" w:rsidRPr="00CA7D8C">
        <w:rPr>
          <w:rFonts w:ascii="Times New Roman" w:hAnsi="Times New Roman" w:cs="Times New Roman"/>
          <w:sz w:val="24"/>
          <w:szCs w:val="24"/>
        </w:rPr>
        <w:t xml:space="preserve"> по форме согласно приложению 3 к настоящему Положению (для самовыдвиженцев - поручительство лица, занимающего вышестоящую руководящую должность, позволяющую дать качественную оценку уровню личных профессиональных компетенций и опыта кандидата);</w:t>
      </w:r>
    </w:p>
    <w:p w:rsidR="00CA7D8C" w:rsidRPr="00CA7D8C" w:rsidRDefault="00041DCE" w:rsidP="00CA7D8C">
      <w:pPr>
        <w:pStyle w:val="ConsPlusNormal"/>
        <w:spacing w:before="220"/>
        <w:ind w:firstLine="540"/>
        <w:jc w:val="both"/>
        <w:rPr>
          <w:rFonts w:ascii="Times New Roman" w:hAnsi="Times New Roman" w:cs="Times New Roman"/>
          <w:sz w:val="24"/>
          <w:szCs w:val="24"/>
        </w:rPr>
      </w:pPr>
      <w:hyperlink r:id="rId40">
        <w:r w:rsidR="00CA7D8C" w:rsidRPr="00CA7D8C">
          <w:rPr>
            <w:rFonts w:ascii="Times New Roman" w:hAnsi="Times New Roman" w:cs="Times New Roman"/>
            <w:color w:val="0000FF"/>
            <w:sz w:val="24"/>
            <w:szCs w:val="24"/>
          </w:rPr>
          <w:t>анкету</w:t>
        </w:r>
      </w:hyperlink>
      <w:r w:rsidR="00CA7D8C" w:rsidRPr="00CA7D8C">
        <w:rPr>
          <w:rFonts w:ascii="Times New Roman" w:hAnsi="Times New Roman" w:cs="Times New Roman"/>
          <w:sz w:val="24"/>
          <w:szCs w:val="24"/>
        </w:rPr>
        <w:t xml:space="preserve"> по форме, </w:t>
      </w:r>
      <w:proofErr w:type="spellStart"/>
      <w:r w:rsidR="00CA7D8C" w:rsidRPr="00CA7D8C">
        <w:rPr>
          <w:rFonts w:ascii="Times New Roman" w:hAnsi="Times New Roman" w:cs="Times New Roman"/>
          <w:sz w:val="24"/>
          <w:szCs w:val="24"/>
        </w:rPr>
        <w:t>утвержденной</w:t>
      </w:r>
      <w:proofErr w:type="spellEnd"/>
      <w:r w:rsidR="00CA7D8C" w:rsidRPr="00CA7D8C">
        <w:rPr>
          <w:rFonts w:ascii="Times New Roman" w:hAnsi="Times New Roman" w:cs="Times New Roman"/>
          <w:sz w:val="24"/>
          <w:szCs w:val="24"/>
        </w:rPr>
        <w:t xml:space="preserve"> Указом Президента Российской Федерации от 10 октября 2024 года N 870;</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lastRenderedPageBreak/>
        <w:t xml:space="preserve">(в ред. </w:t>
      </w:r>
      <w:hyperlink r:id="rId41">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11.09.2025 N 112-пг)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копию паспорта;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копию документа, подтверждающего наличие высшего образования;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копию трудовой книжки </w:t>
      </w:r>
      <w:proofErr w:type="gramStart"/>
      <w:r w:rsidRPr="00CA7D8C">
        <w:rPr>
          <w:rFonts w:ascii="Times New Roman" w:hAnsi="Times New Roman" w:cs="Times New Roman"/>
          <w:sz w:val="24"/>
          <w:szCs w:val="24"/>
        </w:rPr>
        <w:t>и(</w:t>
      </w:r>
      <w:proofErr w:type="gramEnd"/>
      <w:r w:rsidRPr="00CA7D8C">
        <w:rPr>
          <w:rFonts w:ascii="Times New Roman" w:hAnsi="Times New Roman" w:cs="Times New Roman"/>
          <w:sz w:val="24"/>
          <w:szCs w:val="24"/>
        </w:rPr>
        <w:t xml:space="preserve">или) сведения о трудовой деятельности, предусмотренные Трудовым </w:t>
      </w:r>
      <w:hyperlink r:id="rId42">
        <w:r w:rsidRPr="00CA7D8C">
          <w:rPr>
            <w:rFonts w:ascii="Times New Roman" w:hAnsi="Times New Roman" w:cs="Times New Roman"/>
            <w:color w:val="0000FF"/>
            <w:sz w:val="24"/>
            <w:szCs w:val="24"/>
          </w:rPr>
          <w:t>кодексом</w:t>
        </w:r>
      </w:hyperlink>
      <w:r w:rsidRPr="00CA7D8C">
        <w:rPr>
          <w:rFonts w:ascii="Times New Roman" w:hAnsi="Times New Roman" w:cs="Times New Roman"/>
          <w:sz w:val="24"/>
          <w:szCs w:val="24"/>
        </w:rPr>
        <w:t xml:space="preserve"> Российской Федерации (далее - сведения о трудовой деятельности), военный билет, справку военного комиссариата и иные документы соответствующих государственных органов, установленные законодательством Российской Федерации.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43">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07.10.2024 N 79-пг)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Кандидат, являющийся на момент подачи документов государственным гражданским служащим Ленинградской области, представляет следующие документы:</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личное </w:t>
      </w:r>
      <w:hyperlink w:anchor="P272">
        <w:r w:rsidRPr="00CA7D8C">
          <w:rPr>
            <w:rFonts w:ascii="Times New Roman" w:hAnsi="Times New Roman" w:cs="Times New Roman"/>
            <w:color w:val="0000FF"/>
            <w:sz w:val="24"/>
            <w:szCs w:val="24"/>
          </w:rPr>
          <w:t>заявление</w:t>
        </w:r>
      </w:hyperlink>
      <w:r w:rsidRPr="00CA7D8C">
        <w:rPr>
          <w:rFonts w:ascii="Times New Roman" w:hAnsi="Times New Roman" w:cs="Times New Roman"/>
          <w:sz w:val="24"/>
          <w:szCs w:val="24"/>
        </w:rPr>
        <w:t xml:space="preserve"> о включении в резерв управленческих кадров по форме согласно приложению 2 к настоящему Положению;</w:t>
      </w:r>
    </w:p>
    <w:p w:rsidR="00CA7D8C" w:rsidRPr="00CA7D8C" w:rsidRDefault="00041DCE" w:rsidP="00CA7D8C">
      <w:pPr>
        <w:pStyle w:val="ConsPlusNormal"/>
        <w:spacing w:before="220"/>
        <w:ind w:firstLine="540"/>
        <w:jc w:val="both"/>
        <w:rPr>
          <w:rFonts w:ascii="Times New Roman" w:hAnsi="Times New Roman" w:cs="Times New Roman"/>
          <w:sz w:val="24"/>
          <w:szCs w:val="24"/>
        </w:rPr>
      </w:pPr>
      <w:hyperlink w:anchor="P310">
        <w:r w:rsidR="00CA7D8C" w:rsidRPr="00CA7D8C">
          <w:rPr>
            <w:rFonts w:ascii="Times New Roman" w:hAnsi="Times New Roman" w:cs="Times New Roman"/>
            <w:color w:val="0000FF"/>
            <w:sz w:val="24"/>
            <w:szCs w:val="24"/>
          </w:rPr>
          <w:t>представление</w:t>
        </w:r>
      </w:hyperlink>
      <w:r w:rsidR="00CA7D8C" w:rsidRPr="00CA7D8C">
        <w:rPr>
          <w:rFonts w:ascii="Times New Roman" w:hAnsi="Times New Roman" w:cs="Times New Roman"/>
          <w:sz w:val="24"/>
          <w:szCs w:val="24"/>
        </w:rPr>
        <w:t xml:space="preserve"> по форме согласно приложению 3 к настоящему Положению;</w:t>
      </w:r>
    </w:p>
    <w:p w:rsidR="00CA7D8C" w:rsidRPr="00CA7D8C" w:rsidRDefault="00041DCE" w:rsidP="00CA7D8C">
      <w:pPr>
        <w:pStyle w:val="ConsPlusNormal"/>
        <w:spacing w:before="220"/>
        <w:ind w:firstLine="540"/>
        <w:jc w:val="both"/>
        <w:rPr>
          <w:rFonts w:ascii="Times New Roman" w:hAnsi="Times New Roman" w:cs="Times New Roman"/>
          <w:sz w:val="24"/>
          <w:szCs w:val="24"/>
        </w:rPr>
      </w:pPr>
      <w:hyperlink r:id="rId44">
        <w:r w:rsidR="00CA7D8C" w:rsidRPr="00CA7D8C">
          <w:rPr>
            <w:rFonts w:ascii="Times New Roman" w:hAnsi="Times New Roman" w:cs="Times New Roman"/>
            <w:color w:val="0000FF"/>
            <w:sz w:val="24"/>
            <w:szCs w:val="24"/>
          </w:rPr>
          <w:t>анкету</w:t>
        </w:r>
      </w:hyperlink>
      <w:r w:rsidR="00CA7D8C" w:rsidRPr="00CA7D8C">
        <w:rPr>
          <w:rFonts w:ascii="Times New Roman" w:hAnsi="Times New Roman" w:cs="Times New Roman"/>
          <w:sz w:val="24"/>
          <w:szCs w:val="24"/>
        </w:rPr>
        <w:t xml:space="preserve"> по форме, </w:t>
      </w:r>
      <w:proofErr w:type="spellStart"/>
      <w:r w:rsidR="00CA7D8C" w:rsidRPr="00CA7D8C">
        <w:rPr>
          <w:rFonts w:ascii="Times New Roman" w:hAnsi="Times New Roman" w:cs="Times New Roman"/>
          <w:sz w:val="24"/>
          <w:szCs w:val="24"/>
        </w:rPr>
        <w:t>утвержденной</w:t>
      </w:r>
      <w:proofErr w:type="spellEnd"/>
      <w:r w:rsidR="00CA7D8C" w:rsidRPr="00CA7D8C">
        <w:rPr>
          <w:rFonts w:ascii="Times New Roman" w:hAnsi="Times New Roman" w:cs="Times New Roman"/>
          <w:sz w:val="24"/>
          <w:szCs w:val="24"/>
        </w:rPr>
        <w:t xml:space="preserve"> Указом Президента Российской Федерации от 10 октября 2024 года N 870.</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45">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11.09.2025 N 112-пг)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Кандидат вправе дополнительно представить копии документов о дополнительном профессиональном образовании, наличии </w:t>
      </w:r>
      <w:proofErr w:type="spellStart"/>
      <w:r w:rsidRPr="00CA7D8C">
        <w:rPr>
          <w:rFonts w:ascii="Times New Roman" w:hAnsi="Times New Roman" w:cs="Times New Roman"/>
          <w:sz w:val="24"/>
          <w:szCs w:val="24"/>
        </w:rPr>
        <w:t>ученой</w:t>
      </w:r>
      <w:proofErr w:type="spellEnd"/>
      <w:r w:rsidRPr="00CA7D8C">
        <w:rPr>
          <w:rFonts w:ascii="Times New Roman" w:hAnsi="Times New Roman" w:cs="Times New Roman"/>
          <w:sz w:val="24"/>
          <w:szCs w:val="24"/>
        </w:rPr>
        <w:t xml:space="preserve"> степени, </w:t>
      </w:r>
      <w:proofErr w:type="spellStart"/>
      <w:r w:rsidRPr="00CA7D8C">
        <w:rPr>
          <w:rFonts w:ascii="Times New Roman" w:hAnsi="Times New Roman" w:cs="Times New Roman"/>
          <w:sz w:val="24"/>
          <w:szCs w:val="24"/>
        </w:rPr>
        <w:t>ученого</w:t>
      </w:r>
      <w:proofErr w:type="spellEnd"/>
      <w:r w:rsidRPr="00CA7D8C">
        <w:rPr>
          <w:rFonts w:ascii="Times New Roman" w:hAnsi="Times New Roman" w:cs="Times New Roman"/>
          <w:sz w:val="24"/>
          <w:szCs w:val="24"/>
        </w:rPr>
        <w:t xml:space="preserve"> звания, иных знаков отличия и признания заслуг перед государством, а также рекомендации с места работы (службы).</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Все представляемые копии документов должны быть заверены кадровой службой по месту работы (службы) кандидата или нотариально.</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Кандидатам, претендующим на включение в четвертую целевую группу, также необходимо представить документ, подтверждающий участие в специальной военной операции, выданный государственным органом/организацией, уполномоченными на выдачу соответствующих документов.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46">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07.10.2024 N 79-пг)</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(п. 9 в ред. </w:t>
      </w:r>
      <w:hyperlink r:id="rId47">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01.12.2022 N 101-пг)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10. Отбор в резерв управленческих кадров осуществляется комиссией по формированию и подготовке резерва управленческих кадров с использованием одной или нескольких конкурсных процедур:</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конкурс документов кандидатов;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дистанционное компьютерное тестирование на определение личностных и профессионально важных качеств кандидатов;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исключен</w:t>
      </w:r>
      <w:proofErr w:type="spellEnd"/>
      <w:r w:rsidRPr="00CA7D8C">
        <w:rPr>
          <w:rFonts w:ascii="Times New Roman" w:hAnsi="Times New Roman" w:cs="Times New Roman"/>
          <w:sz w:val="24"/>
          <w:szCs w:val="24"/>
        </w:rPr>
        <w:t xml:space="preserve">. - </w:t>
      </w:r>
      <w:hyperlink r:id="rId48">
        <w:r w:rsidRPr="00CA7D8C">
          <w:rPr>
            <w:rFonts w:ascii="Times New Roman" w:hAnsi="Times New Roman" w:cs="Times New Roman"/>
            <w:color w:val="0000FF"/>
            <w:sz w:val="24"/>
            <w:szCs w:val="24"/>
          </w:rPr>
          <w:t>Постановление</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конкурс на включение в резерв управленческих кадров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49">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lastRenderedPageBreak/>
        <w:t xml:space="preserve">тестирование на знание </w:t>
      </w:r>
      <w:hyperlink r:id="rId50">
        <w:r w:rsidRPr="00CA7D8C">
          <w:rPr>
            <w:rFonts w:ascii="Times New Roman" w:hAnsi="Times New Roman" w:cs="Times New Roman"/>
            <w:color w:val="0000FF"/>
            <w:sz w:val="24"/>
            <w:szCs w:val="24"/>
          </w:rPr>
          <w:t>Конституции</w:t>
        </w:r>
      </w:hyperlink>
      <w:r w:rsidRPr="00CA7D8C">
        <w:rPr>
          <w:rFonts w:ascii="Times New Roman" w:hAnsi="Times New Roman" w:cs="Times New Roman"/>
          <w:sz w:val="24"/>
          <w:szCs w:val="24"/>
        </w:rPr>
        <w:t xml:space="preserve"> Российской Федерации, законодательства о государственной гражданской службе, </w:t>
      </w:r>
      <w:hyperlink r:id="rId51">
        <w:r w:rsidRPr="00CA7D8C">
          <w:rPr>
            <w:rFonts w:ascii="Times New Roman" w:hAnsi="Times New Roman" w:cs="Times New Roman"/>
            <w:color w:val="0000FF"/>
            <w:sz w:val="24"/>
            <w:szCs w:val="24"/>
          </w:rPr>
          <w:t>Устава</w:t>
        </w:r>
      </w:hyperlink>
      <w:r w:rsidRPr="00CA7D8C">
        <w:rPr>
          <w:rFonts w:ascii="Times New Roman" w:hAnsi="Times New Roman" w:cs="Times New Roman"/>
          <w:sz w:val="24"/>
          <w:szCs w:val="24"/>
        </w:rPr>
        <w:t xml:space="preserve"> Ленинградской области, антикоррупционного законодательства, русского языка, истории, географического и социально-экономического положения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52">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индивидуальное собеседование с кандидатами;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53">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конкурс Губернаторский кадровый резерв;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54">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18.02.2020 N 15-пг; в ред. </w:t>
      </w:r>
      <w:hyperlink r:id="rId55">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01.12.2022 N 101-пг)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конкурсный отбор претендентов при реализации программы Ленинградской области "Герои Команды 47".</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56">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04.08.2025 N 100-пг)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11. Включение в резерв управленческих кадров осуществляется распоряжением Губернатора Ленинградской области на основании предложения комиссии по формированию и подготовке резерва управленческих кадров.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57">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12. Состав </w:t>
      </w:r>
      <w:hyperlink w:anchor="P417">
        <w:r w:rsidRPr="00CA7D8C">
          <w:rPr>
            <w:rFonts w:ascii="Times New Roman" w:hAnsi="Times New Roman" w:cs="Times New Roman"/>
            <w:color w:val="0000FF"/>
            <w:sz w:val="24"/>
            <w:szCs w:val="24"/>
          </w:rPr>
          <w:t>резерва</w:t>
        </w:r>
      </w:hyperlink>
      <w:r w:rsidRPr="00CA7D8C">
        <w:rPr>
          <w:rFonts w:ascii="Times New Roman" w:hAnsi="Times New Roman" w:cs="Times New Roman"/>
          <w:sz w:val="24"/>
          <w:szCs w:val="24"/>
        </w:rPr>
        <w:t xml:space="preserve"> управленческих кадров утверждается распоряжением Губернатора Ленинградской области ежегодно по состоянию на 1 января по форме согласно приложению 5 к настоящему Положению.</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58">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13. Замещение должностей лицами, </w:t>
      </w:r>
      <w:proofErr w:type="spellStart"/>
      <w:r w:rsidRPr="00CA7D8C">
        <w:rPr>
          <w:rFonts w:ascii="Times New Roman" w:hAnsi="Times New Roman" w:cs="Times New Roman"/>
          <w:sz w:val="24"/>
          <w:szCs w:val="24"/>
        </w:rPr>
        <w:t>включенными</w:t>
      </w:r>
      <w:proofErr w:type="spellEnd"/>
      <w:r w:rsidRPr="00CA7D8C">
        <w:rPr>
          <w:rFonts w:ascii="Times New Roman" w:hAnsi="Times New Roman" w:cs="Times New Roman"/>
          <w:sz w:val="24"/>
          <w:szCs w:val="24"/>
        </w:rPr>
        <w:t xml:space="preserve"> в резерв управленческих кадров (далее - резервисты), производится в порядке, установленном действующим законодательством.</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14. Резерв управленческих кадров формируется на три года.</w:t>
      </w:r>
    </w:p>
    <w:p w:rsidR="00CA7D8C" w:rsidRPr="00CA7D8C" w:rsidRDefault="00CA7D8C" w:rsidP="00CA7D8C">
      <w:pPr>
        <w:pStyle w:val="ConsPlusNormal"/>
        <w:spacing w:before="220"/>
        <w:ind w:firstLine="540"/>
        <w:jc w:val="both"/>
        <w:rPr>
          <w:rFonts w:ascii="Times New Roman" w:hAnsi="Times New Roman" w:cs="Times New Roman"/>
          <w:sz w:val="24"/>
          <w:szCs w:val="24"/>
        </w:rPr>
      </w:pPr>
      <w:proofErr w:type="gramStart"/>
      <w:r w:rsidRPr="00CA7D8C">
        <w:rPr>
          <w:rFonts w:ascii="Times New Roman" w:hAnsi="Times New Roman" w:cs="Times New Roman"/>
          <w:sz w:val="24"/>
          <w:szCs w:val="24"/>
        </w:rPr>
        <w:t>Лица, относящиеся к категории "временно неработающий", включаются в резерв управленческих кадров на период до одного года.</w:t>
      </w:r>
      <w:proofErr w:type="gramEnd"/>
      <w:r w:rsidRPr="00CA7D8C">
        <w:rPr>
          <w:rFonts w:ascii="Times New Roman" w:hAnsi="Times New Roman" w:cs="Times New Roman"/>
          <w:sz w:val="24"/>
          <w:szCs w:val="24"/>
        </w:rPr>
        <w:t xml:space="preserve"> При изменении статуса (</w:t>
      </w:r>
      <w:proofErr w:type="spellStart"/>
      <w:r w:rsidRPr="00CA7D8C">
        <w:rPr>
          <w:rFonts w:ascii="Times New Roman" w:hAnsi="Times New Roman" w:cs="Times New Roman"/>
          <w:sz w:val="24"/>
          <w:szCs w:val="24"/>
        </w:rPr>
        <w:t>приеме</w:t>
      </w:r>
      <w:proofErr w:type="spellEnd"/>
      <w:r w:rsidRPr="00CA7D8C">
        <w:rPr>
          <w:rFonts w:ascii="Times New Roman" w:hAnsi="Times New Roman" w:cs="Times New Roman"/>
          <w:sz w:val="24"/>
          <w:szCs w:val="24"/>
        </w:rPr>
        <w:t xml:space="preserve"> на руководящую должность) время пребывания в резерве управленческих кадров может быть продлено решением комиссии по формированию и подготовке резерва управленческих кадров на срок до </w:t>
      </w:r>
      <w:proofErr w:type="spellStart"/>
      <w:r w:rsidRPr="00CA7D8C">
        <w:rPr>
          <w:rFonts w:ascii="Times New Roman" w:hAnsi="Times New Roman" w:cs="Times New Roman"/>
          <w:sz w:val="24"/>
          <w:szCs w:val="24"/>
        </w:rPr>
        <w:t>трех</w:t>
      </w:r>
      <w:proofErr w:type="spellEnd"/>
      <w:r w:rsidRPr="00CA7D8C">
        <w:rPr>
          <w:rFonts w:ascii="Times New Roman" w:hAnsi="Times New Roman" w:cs="Times New Roman"/>
          <w:sz w:val="24"/>
          <w:szCs w:val="24"/>
        </w:rPr>
        <w:t xml:space="preserve"> лет (включая период пребывания в резерве управленческих кадров в статусе "временно неработающий").</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15. Предельная численность резерва управленческих кадров - 150 человек.</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При включении в резерв управленческих кадров победителей очного (заочного) этапа отбора участников программы "Герои Команды 47", участников регионального этапа конкурса "Губернаторский кадровый резерв" предельная численность, установленная абзацем первым настоящего пункта, может быть превышена на соответствующее количество таких участников.</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(абзац </w:t>
      </w:r>
      <w:proofErr w:type="spellStart"/>
      <w:r w:rsidRPr="00CA7D8C">
        <w:rPr>
          <w:rFonts w:ascii="Times New Roman" w:hAnsi="Times New Roman" w:cs="Times New Roman"/>
          <w:sz w:val="24"/>
          <w:szCs w:val="24"/>
        </w:rPr>
        <w:t>введен</w:t>
      </w:r>
      <w:proofErr w:type="spellEnd"/>
      <w:r w:rsidRPr="00CA7D8C">
        <w:rPr>
          <w:rFonts w:ascii="Times New Roman" w:hAnsi="Times New Roman" w:cs="Times New Roman"/>
          <w:sz w:val="24"/>
          <w:szCs w:val="24"/>
        </w:rPr>
        <w:t xml:space="preserve"> </w:t>
      </w:r>
      <w:hyperlink r:id="rId59">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sz w:val="24"/>
          <w:szCs w:val="24"/>
        </w:rPr>
        <w:t xml:space="preserve"> Губернатора Ленинградской области от 01.12.2022 N 101-пг; в ред. </w:t>
      </w:r>
      <w:hyperlink r:id="rId60">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04.08.2025 N 100-пг)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16. Исключение резервистов из резерва управленческих кадров производится в следующих случаях:</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lastRenderedPageBreak/>
        <w:t>достижение резервистом возраста 50 лет;</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истечение предельного срока, установленного для нахождения в резерве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назначение из резерва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двукратный отказ от занятия вакантной должности (в случае если предлагаемая руководящая должность является для резервиста профильной и не связана со значительным снижением возлагаемых полномочий по отношению к его текущей должности);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систематический отказ от прохождения программ повышения квалификации, дополнительного образования, участия в мероприятиях, проводимых в рамках работы с резервом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представление подложных документов или заведомо ложных сведений кандидатом на включение в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увольнение по инициативе работодателя (представителя нанимателя) по виновным основаниям;</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личное заявление резервиста об исключении из резерва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прочие обстоятельства, делающие пребывание резервиста в резерве управленческих кадров, назначение из резерва управленческих кадров невозможным </w:t>
      </w:r>
      <w:proofErr w:type="gramStart"/>
      <w:r w:rsidRPr="00CA7D8C">
        <w:rPr>
          <w:rFonts w:ascii="Times New Roman" w:hAnsi="Times New Roman" w:cs="Times New Roman"/>
          <w:sz w:val="24"/>
          <w:szCs w:val="24"/>
        </w:rPr>
        <w:t>и(</w:t>
      </w:r>
      <w:proofErr w:type="gramEnd"/>
      <w:r w:rsidRPr="00CA7D8C">
        <w:rPr>
          <w:rFonts w:ascii="Times New Roman" w:hAnsi="Times New Roman" w:cs="Times New Roman"/>
          <w:sz w:val="24"/>
          <w:szCs w:val="24"/>
        </w:rPr>
        <w:t>или) нецелесообразным (потеря гражданства, признание недееспособным, вступление в законную силу обвинительного приговора суда по уголовному делу, смерть и т.п.).</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17. На основании предложения комиссии по формированию и подготовке резерва управленческих кадров лицо, </w:t>
      </w:r>
      <w:proofErr w:type="spellStart"/>
      <w:r w:rsidRPr="00CA7D8C">
        <w:rPr>
          <w:rFonts w:ascii="Times New Roman" w:hAnsi="Times New Roman" w:cs="Times New Roman"/>
          <w:sz w:val="24"/>
          <w:szCs w:val="24"/>
        </w:rPr>
        <w:t>исключенное</w:t>
      </w:r>
      <w:proofErr w:type="spellEnd"/>
      <w:r w:rsidRPr="00CA7D8C">
        <w:rPr>
          <w:rFonts w:ascii="Times New Roman" w:hAnsi="Times New Roman" w:cs="Times New Roman"/>
          <w:sz w:val="24"/>
          <w:szCs w:val="24"/>
        </w:rPr>
        <w:t xml:space="preserve"> из резерва управленческих кадров, может быть повторно включено в резерв управленческих кадров в следующих случаях:</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61">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06.07.2017 N 47-пг)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исключение </w:t>
      </w:r>
      <w:proofErr w:type="gramStart"/>
      <w:r w:rsidRPr="00CA7D8C">
        <w:rPr>
          <w:rFonts w:ascii="Times New Roman" w:hAnsi="Times New Roman" w:cs="Times New Roman"/>
          <w:sz w:val="24"/>
          <w:szCs w:val="24"/>
        </w:rPr>
        <w:t>из резерва управленческих кадров в связи с назначением из резерва управленческих кадров на вышестоящую должность</w:t>
      </w:r>
      <w:proofErr w:type="gramEnd"/>
      <w:r w:rsidRPr="00CA7D8C">
        <w:rPr>
          <w:rFonts w:ascii="Times New Roman" w:hAnsi="Times New Roman" w:cs="Times New Roman"/>
          <w:sz w:val="24"/>
          <w:szCs w:val="24"/>
        </w:rPr>
        <w:t xml:space="preserve"> или на должность с большим </w:t>
      </w:r>
      <w:proofErr w:type="spellStart"/>
      <w:r w:rsidRPr="00CA7D8C">
        <w:rPr>
          <w:rFonts w:ascii="Times New Roman" w:hAnsi="Times New Roman" w:cs="Times New Roman"/>
          <w:sz w:val="24"/>
          <w:szCs w:val="24"/>
        </w:rPr>
        <w:t>объемом</w:t>
      </w:r>
      <w:proofErr w:type="spellEnd"/>
      <w:r w:rsidRPr="00CA7D8C">
        <w:rPr>
          <w:rFonts w:ascii="Times New Roman" w:hAnsi="Times New Roman" w:cs="Times New Roman"/>
          <w:sz w:val="24"/>
          <w:szCs w:val="24"/>
        </w:rPr>
        <w:t xml:space="preserve"> полномочий. Повторное включение в резерв управленческих </w:t>
      </w:r>
      <w:proofErr w:type="gramStart"/>
      <w:r w:rsidRPr="00CA7D8C">
        <w:rPr>
          <w:rFonts w:ascii="Times New Roman" w:hAnsi="Times New Roman" w:cs="Times New Roman"/>
          <w:sz w:val="24"/>
          <w:szCs w:val="24"/>
        </w:rPr>
        <w:t>кадров</w:t>
      </w:r>
      <w:proofErr w:type="gramEnd"/>
      <w:r w:rsidRPr="00CA7D8C">
        <w:rPr>
          <w:rFonts w:ascii="Times New Roman" w:hAnsi="Times New Roman" w:cs="Times New Roman"/>
          <w:sz w:val="24"/>
          <w:szCs w:val="24"/>
        </w:rPr>
        <w:t xml:space="preserve"> возможно не ранее чем через один год в случае успешного исполнения управленческих обязанностей на новом месте работы (службы), </w:t>
      </w:r>
      <w:proofErr w:type="spellStart"/>
      <w:r w:rsidRPr="00CA7D8C">
        <w:rPr>
          <w:rFonts w:ascii="Times New Roman" w:hAnsi="Times New Roman" w:cs="Times New Roman"/>
          <w:sz w:val="24"/>
          <w:szCs w:val="24"/>
        </w:rPr>
        <w:t>подтвержденного</w:t>
      </w:r>
      <w:proofErr w:type="spellEnd"/>
      <w:r w:rsidRPr="00CA7D8C">
        <w:rPr>
          <w:rFonts w:ascii="Times New Roman" w:hAnsi="Times New Roman" w:cs="Times New Roman"/>
          <w:sz w:val="24"/>
          <w:szCs w:val="24"/>
        </w:rPr>
        <w:t xml:space="preserve"> представлением непосредственного руководителя. </w:t>
      </w:r>
      <w:proofErr w:type="gramStart"/>
      <w:r w:rsidRPr="00CA7D8C">
        <w:rPr>
          <w:rFonts w:ascii="Times New Roman" w:hAnsi="Times New Roman" w:cs="Times New Roman"/>
          <w:sz w:val="24"/>
          <w:szCs w:val="24"/>
        </w:rPr>
        <w:t>Лица, находящиеся в статусе исполняющего обязанности, не могут быть включены в резерв управленческих кадров до полного вступления в должность;</w:t>
      </w:r>
      <w:proofErr w:type="gramEnd"/>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исключение из резерва управленческих кадров в связи с истечением предельного срока, установленного для нахождения в резерве управленческих кадров в категории "временно </w:t>
      </w:r>
      <w:proofErr w:type="gramStart"/>
      <w:r w:rsidRPr="00CA7D8C">
        <w:rPr>
          <w:rFonts w:ascii="Times New Roman" w:hAnsi="Times New Roman" w:cs="Times New Roman"/>
          <w:sz w:val="24"/>
          <w:szCs w:val="24"/>
        </w:rPr>
        <w:t>неработающий</w:t>
      </w:r>
      <w:proofErr w:type="gramEnd"/>
      <w:r w:rsidRPr="00CA7D8C">
        <w:rPr>
          <w:rFonts w:ascii="Times New Roman" w:hAnsi="Times New Roman" w:cs="Times New Roman"/>
          <w:sz w:val="24"/>
          <w:szCs w:val="24"/>
        </w:rPr>
        <w:t xml:space="preserve">". Повторное включение в резерв управленческих </w:t>
      </w:r>
      <w:proofErr w:type="gramStart"/>
      <w:r w:rsidRPr="00CA7D8C">
        <w:rPr>
          <w:rFonts w:ascii="Times New Roman" w:hAnsi="Times New Roman" w:cs="Times New Roman"/>
          <w:sz w:val="24"/>
          <w:szCs w:val="24"/>
        </w:rPr>
        <w:t>кадров</w:t>
      </w:r>
      <w:proofErr w:type="gramEnd"/>
      <w:r w:rsidRPr="00CA7D8C">
        <w:rPr>
          <w:rFonts w:ascii="Times New Roman" w:hAnsi="Times New Roman" w:cs="Times New Roman"/>
          <w:sz w:val="24"/>
          <w:szCs w:val="24"/>
        </w:rPr>
        <w:t xml:space="preserve"> возможно не ранее чем через один год после трудоустройства на руководящую работу в случае успешного исполнения управленческих обязанностей на новом месте работы, </w:t>
      </w:r>
      <w:proofErr w:type="spellStart"/>
      <w:r w:rsidRPr="00CA7D8C">
        <w:rPr>
          <w:rFonts w:ascii="Times New Roman" w:hAnsi="Times New Roman" w:cs="Times New Roman"/>
          <w:sz w:val="24"/>
          <w:szCs w:val="24"/>
        </w:rPr>
        <w:t>подтвержденного</w:t>
      </w:r>
      <w:proofErr w:type="spellEnd"/>
      <w:r w:rsidRPr="00CA7D8C">
        <w:rPr>
          <w:rFonts w:ascii="Times New Roman" w:hAnsi="Times New Roman" w:cs="Times New Roman"/>
          <w:sz w:val="24"/>
          <w:szCs w:val="24"/>
        </w:rPr>
        <w:t xml:space="preserve"> представлением непосредственного руководителя.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18. Работа с резервом управленческих кадров, в том числе ведение списка резерва управленческих кадров, осуществляется Администрацией Губернатора и Правительства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62">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16.06.2020 N 50-пг)</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t>Приложение 1</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Title"/>
        <w:jc w:val="center"/>
        <w:rPr>
          <w:rFonts w:ascii="Times New Roman" w:hAnsi="Times New Roman" w:cs="Times New Roman"/>
          <w:sz w:val="24"/>
          <w:szCs w:val="24"/>
        </w:rPr>
      </w:pPr>
      <w:bookmarkStart w:id="2" w:name="P175"/>
      <w:bookmarkEnd w:id="2"/>
      <w:r w:rsidRPr="00CA7D8C">
        <w:rPr>
          <w:rFonts w:ascii="Times New Roman" w:hAnsi="Times New Roman" w:cs="Times New Roman"/>
          <w:sz w:val="24"/>
          <w:szCs w:val="24"/>
        </w:rPr>
        <w:t>ПОРЯДОК</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 xml:space="preserve">ПРОВЕДЕНИЯ КОНКУРСА НА ВКЛЮЧЕНИЕ В РЕЗЕРВ </w:t>
      </w:r>
      <w:proofErr w:type="gramStart"/>
      <w:r w:rsidRPr="00CA7D8C">
        <w:rPr>
          <w:rFonts w:ascii="Times New Roman" w:hAnsi="Times New Roman" w:cs="Times New Roman"/>
          <w:sz w:val="24"/>
          <w:szCs w:val="24"/>
        </w:rPr>
        <w:t>УПРАВЛЕНЧЕСКИХ</w:t>
      </w:r>
      <w:proofErr w:type="gramEnd"/>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КАДРОВ ЛЕНИНГРАДСКОЙ ОБЛАСТИ</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w:t>
            </w:r>
            <w:proofErr w:type="spellStart"/>
            <w:r w:rsidRPr="00CA7D8C">
              <w:rPr>
                <w:rFonts w:ascii="Times New Roman" w:hAnsi="Times New Roman" w:cs="Times New Roman"/>
                <w:color w:val="392C69"/>
                <w:sz w:val="24"/>
                <w:szCs w:val="24"/>
              </w:rPr>
              <w:t>введен</w:t>
            </w:r>
            <w:proofErr w:type="spellEnd"/>
            <w:r w:rsidRPr="00CA7D8C">
              <w:rPr>
                <w:rFonts w:ascii="Times New Roman" w:hAnsi="Times New Roman" w:cs="Times New Roman"/>
                <w:color w:val="392C69"/>
                <w:sz w:val="24"/>
                <w:szCs w:val="24"/>
              </w:rPr>
              <w:t xml:space="preserve"> </w:t>
            </w:r>
            <w:hyperlink r:id="rId63">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color w:val="392C69"/>
                <w:sz w:val="24"/>
                <w:szCs w:val="24"/>
              </w:rPr>
              <w:t xml:space="preserve">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06.07.2017 N 47-пг; в ред. Постановлений Губернатора </w:t>
            </w:r>
            <w:proofErr w:type="gramStart"/>
            <w:r w:rsidRPr="00CA7D8C">
              <w:rPr>
                <w:rFonts w:ascii="Times New Roman" w:hAnsi="Times New Roman" w:cs="Times New Roman"/>
                <w:color w:val="392C69"/>
                <w:sz w:val="24"/>
                <w:szCs w:val="24"/>
              </w:rPr>
              <w:t>Ленинградской</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области от 16.06.2020 </w:t>
            </w:r>
            <w:hyperlink r:id="rId64">
              <w:r w:rsidRPr="00CA7D8C">
                <w:rPr>
                  <w:rFonts w:ascii="Times New Roman" w:hAnsi="Times New Roman" w:cs="Times New Roman"/>
                  <w:color w:val="0000FF"/>
                  <w:sz w:val="24"/>
                  <w:szCs w:val="24"/>
                </w:rPr>
                <w:t>N 50-пг</w:t>
              </w:r>
            </w:hyperlink>
            <w:r w:rsidRPr="00CA7D8C">
              <w:rPr>
                <w:rFonts w:ascii="Times New Roman" w:hAnsi="Times New Roman" w:cs="Times New Roman"/>
                <w:color w:val="392C69"/>
                <w:sz w:val="24"/>
                <w:szCs w:val="24"/>
              </w:rPr>
              <w:t xml:space="preserve">, от 11.07.2023 </w:t>
            </w:r>
            <w:hyperlink r:id="rId65">
              <w:r w:rsidRPr="00CA7D8C">
                <w:rPr>
                  <w:rFonts w:ascii="Times New Roman" w:hAnsi="Times New Roman" w:cs="Times New Roman"/>
                  <w:color w:val="0000FF"/>
                  <w:sz w:val="24"/>
                  <w:szCs w:val="24"/>
                </w:rPr>
                <w:t>N 46-пг</w:t>
              </w:r>
            </w:hyperlink>
            <w:r w:rsidRPr="00CA7D8C">
              <w:rPr>
                <w:rFonts w:ascii="Times New Roman" w:hAnsi="Times New Roman" w:cs="Times New Roman"/>
                <w:color w:val="392C69"/>
                <w:sz w:val="24"/>
                <w:szCs w:val="24"/>
              </w:rPr>
              <w:t>,</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 xml:space="preserve">от 04.08.2025 </w:t>
            </w:r>
            <w:hyperlink r:id="rId66">
              <w:r w:rsidRPr="00CA7D8C">
                <w:rPr>
                  <w:rFonts w:ascii="Times New Roman" w:hAnsi="Times New Roman" w:cs="Times New Roman"/>
                  <w:color w:val="0000FF"/>
                  <w:sz w:val="24"/>
                  <w:szCs w:val="24"/>
                </w:rPr>
                <w:t>N 100-пг</w:t>
              </w:r>
            </w:hyperlink>
            <w:r w:rsidRPr="00CA7D8C">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ind w:firstLine="540"/>
        <w:jc w:val="both"/>
        <w:rPr>
          <w:rFonts w:ascii="Times New Roman" w:hAnsi="Times New Roman" w:cs="Times New Roman"/>
          <w:sz w:val="24"/>
          <w:szCs w:val="24"/>
        </w:rPr>
      </w:pPr>
      <w:r w:rsidRPr="00CA7D8C">
        <w:rPr>
          <w:rFonts w:ascii="Times New Roman" w:hAnsi="Times New Roman" w:cs="Times New Roman"/>
          <w:sz w:val="24"/>
          <w:szCs w:val="24"/>
        </w:rPr>
        <w:t>1. Организатором конкурса на включение в резерв управленческих кадров Ленинградской области является Администрация Губернатора и Правительства Ленинградской области (далее - конкурс, организатор конкурса).</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67">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16.06.2020 N 50-пг)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 Организатор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принимает решение об объявлении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определяет квалификационные требования к кандидатам с </w:t>
      </w:r>
      <w:proofErr w:type="spellStart"/>
      <w:r w:rsidRPr="00CA7D8C">
        <w:rPr>
          <w:rFonts w:ascii="Times New Roman" w:hAnsi="Times New Roman" w:cs="Times New Roman"/>
          <w:sz w:val="24"/>
          <w:szCs w:val="24"/>
        </w:rPr>
        <w:t>учетом</w:t>
      </w:r>
      <w:proofErr w:type="spellEnd"/>
      <w:r w:rsidRPr="00CA7D8C">
        <w:rPr>
          <w:rFonts w:ascii="Times New Roman" w:hAnsi="Times New Roman" w:cs="Times New Roman"/>
          <w:sz w:val="24"/>
          <w:szCs w:val="24"/>
        </w:rPr>
        <w:t xml:space="preserve"> области и вида профессиональной служебной деятельности, если конкурс проводится на </w:t>
      </w:r>
      <w:proofErr w:type="spellStart"/>
      <w:r w:rsidRPr="00CA7D8C">
        <w:rPr>
          <w:rFonts w:ascii="Times New Roman" w:hAnsi="Times New Roman" w:cs="Times New Roman"/>
          <w:sz w:val="24"/>
          <w:szCs w:val="24"/>
        </w:rPr>
        <w:t>определенную</w:t>
      </w:r>
      <w:proofErr w:type="spellEnd"/>
      <w:r w:rsidRPr="00CA7D8C">
        <w:rPr>
          <w:rFonts w:ascii="Times New Roman" w:hAnsi="Times New Roman" w:cs="Times New Roman"/>
          <w:sz w:val="24"/>
          <w:szCs w:val="24"/>
        </w:rPr>
        <w:t xml:space="preserve"> резервируемую должность;</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определяет конкурсные процедуры и организует их проведение;</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формирует персональный состав конкурсной комиссии в соответствии с </w:t>
      </w:r>
      <w:hyperlink w:anchor="P199">
        <w:r w:rsidRPr="00CA7D8C">
          <w:rPr>
            <w:rFonts w:ascii="Times New Roman" w:hAnsi="Times New Roman" w:cs="Times New Roman"/>
            <w:color w:val="0000FF"/>
            <w:sz w:val="24"/>
            <w:szCs w:val="24"/>
          </w:rPr>
          <w:t>пунктом 3</w:t>
        </w:r>
      </w:hyperlink>
      <w:r w:rsidRPr="00CA7D8C">
        <w:rPr>
          <w:rFonts w:ascii="Times New Roman" w:hAnsi="Times New Roman" w:cs="Times New Roman"/>
          <w:sz w:val="24"/>
          <w:szCs w:val="24"/>
        </w:rPr>
        <w:t xml:space="preserve"> порядка проведения конкурса на включение в резерв управленческих кадров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размещает информацию о конкурсе и условиях его проведения на официальном сайте Администрации Ленинградской области в информационно-телекоммуникационной сети "Интернет" (</w:t>
      </w:r>
      <w:hyperlink r:id="rId68">
        <w:r w:rsidRPr="00CA7D8C">
          <w:rPr>
            <w:rFonts w:ascii="Times New Roman" w:hAnsi="Times New Roman" w:cs="Times New Roman"/>
            <w:color w:val="0000FF"/>
            <w:sz w:val="24"/>
            <w:szCs w:val="24"/>
          </w:rPr>
          <w:t>www.lenobl.ru</w:t>
        </w:r>
      </w:hyperlink>
      <w:r w:rsidRPr="00CA7D8C">
        <w:rPr>
          <w:rFonts w:ascii="Times New Roman" w:hAnsi="Times New Roman" w:cs="Times New Roman"/>
          <w:sz w:val="24"/>
          <w:szCs w:val="24"/>
        </w:rPr>
        <w:t xml:space="preserve">) в разделах "Вакансии" и "Резерв управленческих кадров" (информация о </w:t>
      </w:r>
      <w:proofErr w:type="spellStart"/>
      <w:r w:rsidRPr="00CA7D8C">
        <w:rPr>
          <w:rFonts w:ascii="Times New Roman" w:hAnsi="Times New Roman" w:cs="Times New Roman"/>
          <w:sz w:val="24"/>
          <w:szCs w:val="24"/>
        </w:rPr>
        <w:t>приеме</w:t>
      </w:r>
      <w:proofErr w:type="spellEnd"/>
      <w:r w:rsidRPr="00CA7D8C">
        <w:rPr>
          <w:rFonts w:ascii="Times New Roman" w:hAnsi="Times New Roman" w:cs="Times New Roman"/>
          <w:sz w:val="24"/>
          <w:szCs w:val="24"/>
        </w:rPr>
        <w:t xml:space="preserve"> документов для участия в конкурсе и о самом конкурсе может быть опубликована в периодических печатных изданиях);</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принимает решение о продлении срока </w:t>
      </w:r>
      <w:proofErr w:type="spellStart"/>
      <w:r w:rsidRPr="00CA7D8C">
        <w:rPr>
          <w:rFonts w:ascii="Times New Roman" w:hAnsi="Times New Roman" w:cs="Times New Roman"/>
          <w:sz w:val="24"/>
          <w:szCs w:val="24"/>
        </w:rPr>
        <w:t>приема</w:t>
      </w:r>
      <w:proofErr w:type="spellEnd"/>
      <w:r w:rsidRPr="00CA7D8C">
        <w:rPr>
          <w:rFonts w:ascii="Times New Roman" w:hAnsi="Times New Roman" w:cs="Times New Roman"/>
          <w:sz w:val="24"/>
          <w:szCs w:val="24"/>
        </w:rPr>
        <w:t xml:space="preserve"> документов на срок не более 14 дней с размещением соответствующей информации;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принимает решение о признании конкурса </w:t>
      </w:r>
      <w:proofErr w:type="gramStart"/>
      <w:r w:rsidRPr="00CA7D8C">
        <w:rPr>
          <w:rFonts w:ascii="Times New Roman" w:hAnsi="Times New Roman" w:cs="Times New Roman"/>
          <w:sz w:val="24"/>
          <w:szCs w:val="24"/>
        </w:rPr>
        <w:t>несостоявшимся</w:t>
      </w:r>
      <w:proofErr w:type="gramEnd"/>
      <w:r w:rsidRPr="00CA7D8C">
        <w:rPr>
          <w:rFonts w:ascii="Times New Roman" w:hAnsi="Times New Roman" w:cs="Times New Roman"/>
          <w:sz w:val="24"/>
          <w:szCs w:val="24"/>
        </w:rPr>
        <w:t>;</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определяет условия проведения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производит </w:t>
      </w:r>
      <w:proofErr w:type="spellStart"/>
      <w:r w:rsidRPr="00CA7D8C">
        <w:rPr>
          <w:rFonts w:ascii="Times New Roman" w:hAnsi="Times New Roman" w:cs="Times New Roman"/>
          <w:sz w:val="24"/>
          <w:szCs w:val="24"/>
        </w:rPr>
        <w:t>прием</w:t>
      </w:r>
      <w:proofErr w:type="spellEnd"/>
      <w:r w:rsidRPr="00CA7D8C">
        <w:rPr>
          <w:rFonts w:ascii="Times New Roman" w:hAnsi="Times New Roman" w:cs="Times New Roman"/>
          <w:sz w:val="24"/>
          <w:szCs w:val="24"/>
        </w:rPr>
        <w:t>, регистрацию и хранение заявлений на участие в конкурсе и прилагаемых к заявлениям документов;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информирует в установленном порядке участников конкурса о дате, месте и времени проведения конкурсных процедур, требующих их личного присутствия, а также об итогах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lastRenderedPageBreak/>
        <w:t>организует проведение заседаний конкурсной комиссии, подготавливает необходимые документы, оформляет протоколы заседаний конкурсной комиссии;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размещает информацию об итогах конкурса на официальном сайте Администрации Ленинградской области в информационно-телекоммуникационной сети "Интернет" (</w:t>
      </w:r>
      <w:hyperlink r:id="rId69">
        <w:r w:rsidRPr="00CA7D8C">
          <w:rPr>
            <w:rFonts w:ascii="Times New Roman" w:hAnsi="Times New Roman" w:cs="Times New Roman"/>
            <w:color w:val="0000FF"/>
            <w:sz w:val="24"/>
            <w:szCs w:val="24"/>
          </w:rPr>
          <w:t>www.lenobl.ru</w:t>
        </w:r>
      </w:hyperlink>
      <w:r w:rsidRPr="00CA7D8C">
        <w:rPr>
          <w:rFonts w:ascii="Times New Roman" w:hAnsi="Times New Roman" w:cs="Times New Roman"/>
          <w:sz w:val="24"/>
          <w:szCs w:val="24"/>
        </w:rPr>
        <w:t>) в разделах "Вакансии" и "Резерв управленческих кадров".</w:t>
      </w:r>
    </w:p>
    <w:p w:rsidR="00CA7D8C" w:rsidRPr="00CA7D8C" w:rsidRDefault="00CA7D8C" w:rsidP="00CA7D8C">
      <w:pPr>
        <w:pStyle w:val="ConsPlusNormal"/>
        <w:spacing w:before="220"/>
        <w:ind w:firstLine="540"/>
        <w:jc w:val="both"/>
        <w:rPr>
          <w:rFonts w:ascii="Times New Roman" w:hAnsi="Times New Roman" w:cs="Times New Roman"/>
          <w:sz w:val="24"/>
          <w:szCs w:val="24"/>
        </w:rPr>
      </w:pPr>
      <w:bookmarkStart w:id="3" w:name="P199"/>
      <w:bookmarkEnd w:id="3"/>
      <w:r w:rsidRPr="00CA7D8C">
        <w:rPr>
          <w:rFonts w:ascii="Times New Roman" w:hAnsi="Times New Roman" w:cs="Times New Roman"/>
          <w:sz w:val="24"/>
          <w:szCs w:val="24"/>
        </w:rPr>
        <w:t>3. Персональный состав конкурсной комиссии утверждается распоряжением Администрации Губернатора и Правительства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70">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16.06.2020 N 50-пг)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 состав конкурсной комиссии входят:</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1) председатель конкурсной комиссии - первый вице-губернатор Ленинградской области - руководитель Администрации Губернатора и Правительства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Постановлений Губернатора Ленинградской области от 16.06.2020 </w:t>
      </w:r>
      <w:hyperlink r:id="rId71">
        <w:r w:rsidRPr="00CA7D8C">
          <w:rPr>
            <w:rFonts w:ascii="Times New Roman" w:hAnsi="Times New Roman" w:cs="Times New Roman"/>
            <w:color w:val="0000FF"/>
            <w:sz w:val="24"/>
            <w:szCs w:val="24"/>
          </w:rPr>
          <w:t>N 50-пг</w:t>
        </w:r>
      </w:hyperlink>
      <w:r w:rsidRPr="00CA7D8C">
        <w:rPr>
          <w:rFonts w:ascii="Times New Roman" w:hAnsi="Times New Roman" w:cs="Times New Roman"/>
          <w:sz w:val="24"/>
          <w:szCs w:val="24"/>
        </w:rPr>
        <w:t xml:space="preserve">, от 11.07.2023 </w:t>
      </w:r>
      <w:hyperlink r:id="rId72">
        <w:r w:rsidRPr="00CA7D8C">
          <w:rPr>
            <w:rFonts w:ascii="Times New Roman" w:hAnsi="Times New Roman" w:cs="Times New Roman"/>
            <w:color w:val="0000FF"/>
            <w:sz w:val="24"/>
            <w:szCs w:val="24"/>
          </w:rPr>
          <w:t>N 46-пг</w:t>
        </w:r>
      </w:hyperlink>
      <w:r w:rsidRPr="00CA7D8C">
        <w:rPr>
          <w:rFonts w:ascii="Times New Roman" w:hAnsi="Times New Roman" w:cs="Times New Roman"/>
          <w:sz w:val="24"/>
          <w:szCs w:val="24"/>
        </w:rPr>
        <w:t>)</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2) заместитель председателя конкурсной комиссии - начальник управления государственной службы и кадров Администрации Губернатора и Правительства Ленинградской области;</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roofErr w:type="spellStart"/>
      <w:r w:rsidRPr="00CA7D8C">
        <w:rPr>
          <w:rFonts w:ascii="Times New Roman" w:hAnsi="Times New Roman" w:cs="Times New Roman"/>
          <w:sz w:val="24"/>
          <w:szCs w:val="24"/>
        </w:rPr>
        <w:t>пп</w:t>
      </w:r>
      <w:proofErr w:type="spellEnd"/>
      <w:r w:rsidRPr="00CA7D8C">
        <w:rPr>
          <w:rFonts w:ascii="Times New Roman" w:hAnsi="Times New Roman" w:cs="Times New Roman"/>
          <w:sz w:val="24"/>
          <w:szCs w:val="24"/>
        </w:rPr>
        <w:t xml:space="preserve">. 2 в ред. </w:t>
      </w:r>
      <w:hyperlink r:id="rId73">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04.08.2025 N 100-пг)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3) члены конкурсной комиссии: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заместитель Председателя Правительства Ленинградской области или вице-губернатор Ленинградской области, курирующий соответствующую сферу деятельности, в рамках которой проводится конкурс;</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представитель комитета правового обеспечения Ленинградской области;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представитель Избирательной комиссии Ленинградской области (по согласованию);</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представитель координационно-совещательных </w:t>
      </w:r>
      <w:proofErr w:type="spellStart"/>
      <w:r w:rsidRPr="00CA7D8C">
        <w:rPr>
          <w:rFonts w:ascii="Times New Roman" w:hAnsi="Times New Roman" w:cs="Times New Roman"/>
          <w:sz w:val="24"/>
          <w:szCs w:val="24"/>
        </w:rPr>
        <w:t>молодежных</w:t>
      </w:r>
      <w:proofErr w:type="spellEnd"/>
      <w:r w:rsidRPr="00CA7D8C">
        <w:rPr>
          <w:rFonts w:ascii="Times New Roman" w:hAnsi="Times New Roman" w:cs="Times New Roman"/>
          <w:sz w:val="24"/>
          <w:szCs w:val="24"/>
        </w:rPr>
        <w:t xml:space="preserve"> органов при Губернаторе Ленинградской области (по согласованию) - без права голоса;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независимые эксперты-специалисты - представители научных, образовательных и других организаций, приглашаемые организатором конкурса (два человека);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4) секретарь комиссии - представитель управления государственной службы и кадров Администрации Губернатора и Правительства Ленинградской области - без права голоса.</w:t>
      </w:r>
    </w:p>
    <w:p w:rsidR="00CA7D8C" w:rsidRPr="00CA7D8C" w:rsidRDefault="00CA7D8C" w:rsidP="00CA7D8C">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 xml:space="preserve">(в ред. </w:t>
      </w:r>
      <w:hyperlink r:id="rId74">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sz w:val="24"/>
          <w:szCs w:val="24"/>
        </w:rPr>
        <w:t xml:space="preserve"> Губернатора Ленинградской области от 16.06.2020 N 50-пг)</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Все члены конкурсной комиссии, в том числе независимые эксперты-специалисты, выполняют свои функции на безвозмездной основе.</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4. Полномочиями конкурсной комиссии являются: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оценка профессионального уровня участников </w:t>
      </w:r>
      <w:proofErr w:type="gramStart"/>
      <w:r w:rsidRPr="00CA7D8C">
        <w:rPr>
          <w:rFonts w:ascii="Times New Roman" w:hAnsi="Times New Roman" w:cs="Times New Roman"/>
          <w:sz w:val="24"/>
          <w:szCs w:val="24"/>
        </w:rPr>
        <w:t>конкурса</w:t>
      </w:r>
      <w:proofErr w:type="gramEnd"/>
      <w:r w:rsidRPr="00CA7D8C">
        <w:rPr>
          <w:rFonts w:ascii="Times New Roman" w:hAnsi="Times New Roman" w:cs="Times New Roman"/>
          <w:sz w:val="24"/>
          <w:szCs w:val="24"/>
        </w:rPr>
        <w:t xml:space="preserve">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одной или нескольких конкурсных процедур, </w:t>
      </w:r>
      <w:proofErr w:type="spellStart"/>
      <w:r w:rsidRPr="00CA7D8C">
        <w:rPr>
          <w:rFonts w:ascii="Times New Roman" w:hAnsi="Times New Roman" w:cs="Times New Roman"/>
          <w:sz w:val="24"/>
          <w:szCs w:val="24"/>
        </w:rPr>
        <w:t>определенных</w:t>
      </w:r>
      <w:proofErr w:type="spellEnd"/>
      <w:r w:rsidRPr="00CA7D8C">
        <w:rPr>
          <w:rFonts w:ascii="Times New Roman" w:hAnsi="Times New Roman" w:cs="Times New Roman"/>
          <w:sz w:val="24"/>
          <w:szCs w:val="24"/>
        </w:rPr>
        <w:t xml:space="preserve"> организатором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lastRenderedPageBreak/>
        <w:t>определение победителей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5. Заседание конкурсной комиссии считается правомочным, если на нем присутствует не менее двух третей </w:t>
      </w:r>
      <w:proofErr w:type="spellStart"/>
      <w:r w:rsidRPr="00CA7D8C">
        <w:rPr>
          <w:rFonts w:ascii="Times New Roman" w:hAnsi="Times New Roman" w:cs="Times New Roman"/>
          <w:sz w:val="24"/>
          <w:szCs w:val="24"/>
        </w:rPr>
        <w:t>ее</w:t>
      </w:r>
      <w:proofErr w:type="spellEnd"/>
      <w:r w:rsidRPr="00CA7D8C">
        <w:rPr>
          <w:rFonts w:ascii="Times New Roman" w:hAnsi="Times New Roman" w:cs="Times New Roman"/>
          <w:sz w:val="24"/>
          <w:szCs w:val="24"/>
        </w:rPr>
        <w:t xml:space="preserve"> состава. Заседание конкурсной комиссии проводится в случае явки не менее двух участников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6. Итоговым результатом конкурса является решение, принятое конкурсной комиссией о признании победителем конкурса одного или нескольких участников конкурса (количество победителей не ограничено) или о признании конкурса состоявшимся, но не выявившим победителя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7. Решение конкурсной комиссии принимается простым большинством голосов членов конкурсной комиссии. Член конкурсной комиссии - представитель координационно-совещательных </w:t>
      </w:r>
      <w:proofErr w:type="spellStart"/>
      <w:r w:rsidRPr="00CA7D8C">
        <w:rPr>
          <w:rFonts w:ascii="Times New Roman" w:hAnsi="Times New Roman" w:cs="Times New Roman"/>
          <w:sz w:val="24"/>
          <w:szCs w:val="24"/>
        </w:rPr>
        <w:t>молодежных</w:t>
      </w:r>
      <w:proofErr w:type="spellEnd"/>
      <w:r w:rsidRPr="00CA7D8C">
        <w:rPr>
          <w:rFonts w:ascii="Times New Roman" w:hAnsi="Times New Roman" w:cs="Times New Roman"/>
          <w:sz w:val="24"/>
          <w:szCs w:val="24"/>
        </w:rPr>
        <w:t xml:space="preserve"> органов при Губернаторе Ленинградской области, а также секретарь конкурсной комиссии участия в голосовании не принимают.</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В случае равенства голосов голос председателя конкурсной комиссии, а в случае его отсутствия - заместителя председателя конкурсной комиссии, исполняющего обязанности председателя конкурсной комиссии, является решающим.</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Решение конкурсной комиссии принимается в отсутствие участников конкурса.</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8. Решение конкурсной комиссии оформляется протоколом и подписывается председателем конкурсной комиссии, </w:t>
      </w:r>
      <w:proofErr w:type="spellStart"/>
      <w:r w:rsidRPr="00CA7D8C">
        <w:rPr>
          <w:rFonts w:ascii="Times New Roman" w:hAnsi="Times New Roman" w:cs="Times New Roman"/>
          <w:sz w:val="24"/>
          <w:szCs w:val="24"/>
        </w:rPr>
        <w:t>секретарем</w:t>
      </w:r>
      <w:proofErr w:type="spellEnd"/>
      <w:r w:rsidRPr="00CA7D8C">
        <w:rPr>
          <w:rFonts w:ascii="Times New Roman" w:hAnsi="Times New Roman" w:cs="Times New Roman"/>
          <w:sz w:val="24"/>
          <w:szCs w:val="24"/>
        </w:rPr>
        <w:t xml:space="preserve"> конкурсной комиссии, всеми членами конкурсной комиссии, принимавшими участие в заседании конкурсной комиссии.</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9. Заседание конкурсной комиссии завершается объявлением участникам конкурса принятого конкурсной комиссией решения.</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10. </w:t>
      </w:r>
      <w:proofErr w:type="gramStart"/>
      <w:r w:rsidRPr="00CA7D8C">
        <w:rPr>
          <w:rFonts w:ascii="Times New Roman" w:hAnsi="Times New Roman" w:cs="Times New Roman"/>
          <w:sz w:val="24"/>
          <w:szCs w:val="24"/>
        </w:rPr>
        <w:t xml:space="preserve">Организатор конкурса в течение </w:t>
      </w:r>
      <w:proofErr w:type="spellStart"/>
      <w:r w:rsidRPr="00CA7D8C">
        <w:rPr>
          <w:rFonts w:ascii="Times New Roman" w:hAnsi="Times New Roman" w:cs="Times New Roman"/>
          <w:sz w:val="24"/>
          <w:szCs w:val="24"/>
        </w:rPr>
        <w:t>трех</w:t>
      </w:r>
      <w:proofErr w:type="spellEnd"/>
      <w:r w:rsidRPr="00CA7D8C">
        <w:rPr>
          <w:rFonts w:ascii="Times New Roman" w:hAnsi="Times New Roman" w:cs="Times New Roman"/>
          <w:sz w:val="24"/>
          <w:szCs w:val="24"/>
        </w:rPr>
        <w:t xml:space="preserve"> рабочих дней со дня заседания конкурсной комиссии размещает на официальном сайте Администрации Ленинградской области в информационно-телекоммуникационной сети "Интернет" (</w:t>
      </w:r>
      <w:hyperlink r:id="rId75">
        <w:r w:rsidRPr="00CA7D8C">
          <w:rPr>
            <w:rFonts w:ascii="Times New Roman" w:hAnsi="Times New Roman" w:cs="Times New Roman"/>
            <w:color w:val="0000FF"/>
            <w:sz w:val="24"/>
            <w:szCs w:val="24"/>
          </w:rPr>
          <w:t>www.lenobl.ru</w:t>
        </w:r>
      </w:hyperlink>
      <w:r w:rsidRPr="00CA7D8C">
        <w:rPr>
          <w:rFonts w:ascii="Times New Roman" w:hAnsi="Times New Roman" w:cs="Times New Roman"/>
          <w:sz w:val="24"/>
          <w:szCs w:val="24"/>
        </w:rPr>
        <w:t>) информацию о результатах конкурса или о признании конкурса несостоявшимся (в случае если на конкурс подано не более одного заявления или на заседание конкурсной комиссии явилось менее двух участников конкурса).</w:t>
      </w:r>
      <w:proofErr w:type="gramEnd"/>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 xml:space="preserve">11. Все документы по проведению конкурса формируются в дело и хранятся в архиве организатора конкурса в течение </w:t>
      </w:r>
      <w:proofErr w:type="spellStart"/>
      <w:r w:rsidRPr="00CA7D8C">
        <w:rPr>
          <w:rFonts w:ascii="Times New Roman" w:hAnsi="Times New Roman" w:cs="Times New Roman"/>
          <w:sz w:val="24"/>
          <w:szCs w:val="24"/>
        </w:rPr>
        <w:t>трех</w:t>
      </w:r>
      <w:proofErr w:type="spellEnd"/>
      <w:r w:rsidRPr="00CA7D8C">
        <w:rPr>
          <w:rFonts w:ascii="Times New Roman" w:hAnsi="Times New Roman" w:cs="Times New Roman"/>
          <w:sz w:val="24"/>
          <w:szCs w:val="24"/>
        </w:rPr>
        <w:t xml:space="preserve"> лет, после чего подлежат уничтожению.</w:t>
      </w:r>
    </w:p>
    <w:p w:rsidR="00CA7D8C" w:rsidRPr="00CA7D8C" w:rsidRDefault="00CA7D8C" w:rsidP="00CA7D8C">
      <w:pPr>
        <w:pStyle w:val="ConsPlusNormal"/>
        <w:spacing w:before="220"/>
        <w:ind w:firstLine="540"/>
        <w:jc w:val="both"/>
        <w:rPr>
          <w:rFonts w:ascii="Times New Roman" w:hAnsi="Times New Roman" w:cs="Times New Roman"/>
          <w:sz w:val="24"/>
          <w:szCs w:val="24"/>
        </w:rPr>
      </w:pPr>
      <w:r w:rsidRPr="00CA7D8C">
        <w:rPr>
          <w:rFonts w:ascii="Times New Roman" w:hAnsi="Times New Roman" w:cs="Times New Roman"/>
          <w:sz w:val="24"/>
          <w:szCs w:val="24"/>
        </w:rPr>
        <w:t>Документы претендентов, не допущенных к участию в конкурсе, и участников конкурса могут быть возвращены по их письменному запросу до истечения срока хранения.</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Default="00CA7D8C" w:rsidP="00CA7D8C">
      <w:pPr>
        <w:pStyle w:val="ConsPlusNormal"/>
        <w:jc w:val="right"/>
        <w:outlineLvl w:val="1"/>
        <w:rPr>
          <w:rFonts w:ascii="Times New Roman" w:hAnsi="Times New Roman" w:cs="Times New Roman"/>
          <w:sz w:val="24"/>
          <w:szCs w:val="24"/>
          <w:lang w:val="en-US"/>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lastRenderedPageBreak/>
        <w:t>Приложение 2</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 xml:space="preserve">(в ред. </w:t>
            </w:r>
            <w:hyperlink r:id="rId76">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color w:val="392C69"/>
                <w:sz w:val="24"/>
                <w:szCs w:val="24"/>
              </w:rPr>
              <w:t xml:space="preserve">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от 11.09.2025 N 112-пг)</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r w:rsidRPr="00CA7D8C">
        <w:rPr>
          <w:rFonts w:ascii="Times New Roman" w:hAnsi="Times New Roman" w:cs="Times New Roman"/>
          <w:sz w:val="24"/>
          <w:szCs w:val="24"/>
        </w:rPr>
        <w:t>(Форма)</w:t>
      </w:r>
    </w:p>
    <w:p w:rsidR="00CA7D8C" w:rsidRPr="00CA7D8C" w:rsidRDefault="00CA7D8C" w:rsidP="00CA7D8C">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191"/>
        <w:gridCol w:w="2211"/>
        <w:gridCol w:w="1814"/>
        <w:gridCol w:w="340"/>
      </w:tblGrid>
      <w:tr w:rsidR="00CA7D8C" w:rsidRPr="00CA7D8C" w:rsidTr="006339A3">
        <w:tc>
          <w:tcPr>
            <w:tcW w:w="3515" w:type="dxa"/>
            <w:vMerge w:val="restart"/>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nil"/>
              <w:right w:val="nil"/>
            </w:tcBorders>
          </w:tcPr>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В комиссию по формированию и подготовке резерва управленческих кадров Ленинградской области</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имя, отчество кандидата)</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sz w:val="24"/>
                <w:szCs w:val="24"/>
              </w:rPr>
              <w:t>(наименование занимаемой должности</w:t>
            </w:r>
            <w:proofErr w:type="gramEnd"/>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single" w:sz="4" w:space="0" w:color="auto"/>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с указанием места работы (службы)</w:t>
            </w:r>
          </w:p>
        </w:tc>
        <w:tc>
          <w:tcPr>
            <w:tcW w:w="340" w:type="dxa"/>
            <w:tcBorders>
              <w:top w:val="single" w:sz="4" w:space="0" w:color="auto"/>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проживающег</w:t>
            </w:r>
            <w:proofErr w:type="gramStart"/>
            <w:r w:rsidRPr="00CA7D8C">
              <w:rPr>
                <w:rFonts w:ascii="Times New Roman" w:hAnsi="Times New Roman" w:cs="Times New Roman"/>
                <w:sz w:val="24"/>
                <w:szCs w:val="24"/>
              </w:rPr>
              <w:t>о(</w:t>
            </w:r>
            <w:proofErr w:type="gramEnd"/>
            <w:r w:rsidRPr="00CA7D8C">
              <w:rPr>
                <w:rFonts w:ascii="Times New Roman" w:hAnsi="Times New Roman" w:cs="Times New Roman"/>
                <w:sz w:val="24"/>
                <w:szCs w:val="24"/>
              </w:rPr>
              <w:t>ей) по адресу:</w:t>
            </w:r>
          </w:p>
        </w:tc>
        <w:tc>
          <w:tcPr>
            <w:tcW w:w="2154" w:type="dxa"/>
            <w:gridSpan w:val="2"/>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2154" w:type="dxa"/>
            <w:gridSpan w:val="2"/>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sz w:val="24"/>
                <w:szCs w:val="24"/>
              </w:rPr>
              <w:t>(почтовый индекс,</w:t>
            </w:r>
            <w:proofErr w:type="gramEnd"/>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lang w:val="en-US"/>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адрес фактического проживания)</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номер мобильного телефона:</w:t>
            </w:r>
          </w:p>
        </w:tc>
        <w:tc>
          <w:tcPr>
            <w:tcW w:w="1814" w:type="dxa"/>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адрес электронной почты:</w:t>
            </w:r>
          </w:p>
        </w:tc>
        <w:tc>
          <w:tcPr>
            <w:tcW w:w="1814" w:type="dxa"/>
            <w:tcBorders>
              <w:top w:val="single" w:sz="4" w:space="0" w:color="auto"/>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191"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паспорт:</w:t>
            </w:r>
          </w:p>
        </w:tc>
        <w:tc>
          <w:tcPr>
            <w:tcW w:w="4025" w:type="dxa"/>
            <w:gridSpan w:val="2"/>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191"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(номер, кем и когда выдан)</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5"/>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5"/>
            <w:tcBorders>
              <w:top w:val="nil"/>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bookmarkStart w:id="4" w:name="P272"/>
            <w:bookmarkEnd w:id="4"/>
            <w:r w:rsidRPr="00CA7D8C">
              <w:rPr>
                <w:rFonts w:ascii="Times New Roman" w:hAnsi="Times New Roman" w:cs="Times New Roman"/>
                <w:sz w:val="24"/>
                <w:szCs w:val="24"/>
              </w:rPr>
              <w:t>ЗАЯВЛЕНИЕ</w:t>
            </w:r>
          </w:p>
        </w:tc>
      </w:tr>
      <w:tr w:rsidR="00CA7D8C" w:rsidRPr="00CA7D8C" w:rsidTr="006339A3">
        <w:tc>
          <w:tcPr>
            <w:tcW w:w="9071" w:type="dxa"/>
            <w:gridSpan w:val="5"/>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5"/>
            <w:tcBorders>
              <w:top w:val="nil"/>
              <w:left w:val="nil"/>
              <w:bottom w:val="nil"/>
              <w:right w:val="nil"/>
            </w:tcBorders>
          </w:tcPr>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 xml:space="preserve">Прошу включить меня в резерв управленческих кадров Ленинградской области </w:t>
            </w:r>
            <w:proofErr w:type="gramStart"/>
            <w:r w:rsidRPr="00CA7D8C">
              <w:rPr>
                <w:rFonts w:ascii="Times New Roman" w:hAnsi="Times New Roman" w:cs="Times New Roman"/>
                <w:sz w:val="24"/>
                <w:szCs w:val="24"/>
              </w:rPr>
              <w:t>на</w:t>
            </w:r>
            <w:proofErr w:type="gramEnd"/>
          </w:p>
        </w:tc>
      </w:tr>
      <w:tr w:rsidR="00CA7D8C" w:rsidRPr="00CA7D8C" w:rsidTr="006339A3">
        <w:tc>
          <w:tcPr>
            <w:tcW w:w="8731" w:type="dxa"/>
            <w:gridSpan w:val="4"/>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8731" w:type="dxa"/>
            <w:gridSpan w:val="4"/>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(наименование группы резерва)</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8731" w:type="dxa"/>
            <w:gridSpan w:val="4"/>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8731" w:type="dxa"/>
            <w:gridSpan w:val="4"/>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8731" w:type="dxa"/>
            <w:gridSpan w:val="4"/>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814"/>
        <w:gridCol w:w="340"/>
        <w:gridCol w:w="3572"/>
      </w:tblGrid>
      <w:tr w:rsidR="00CA7D8C" w:rsidRPr="00CA7D8C" w:rsidTr="006339A3">
        <w:tc>
          <w:tcPr>
            <w:tcW w:w="3345"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"__" ________20__ года</w:t>
            </w:r>
          </w:p>
        </w:tc>
        <w:tc>
          <w:tcPr>
            <w:tcW w:w="1814" w:type="dxa"/>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345"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814"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(подпись)</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инициалы)</w:t>
            </w:r>
          </w:p>
        </w:tc>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t>Приложение 3</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069"/>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 xml:space="preserve">(в ред. </w:t>
            </w:r>
            <w:hyperlink r:id="rId77">
              <w:r w:rsidRPr="00CA7D8C">
                <w:rPr>
                  <w:rFonts w:ascii="Times New Roman" w:hAnsi="Times New Roman" w:cs="Times New Roman"/>
                  <w:color w:val="0000FF"/>
                  <w:sz w:val="24"/>
                  <w:szCs w:val="24"/>
                </w:rPr>
                <w:t>Постановления</w:t>
              </w:r>
            </w:hyperlink>
            <w:r w:rsidRPr="00CA7D8C">
              <w:rPr>
                <w:rFonts w:ascii="Times New Roman" w:hAnsi="Times New Roman" w:cs="Times New Roman"/>
                <w:color w:val="392C69"/>
                <w:sz w:val="24"/>
                <w:szCs w:val="24"/>
              </w:rPr>
              <w:t xml:space="preserve">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от 11.09.2025 N 112-пг)</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r w:rsidRPr="00CA7D8C">
        <w:rPr>
          <w:rFonts w:ascii="Times New Roman" w:hAnsi="Times New Roman" w:cs="Times New Roman"/>
          <w:sz w:val="24"/>
          <w:szCs w:val="24"/>
        </w:rPr>
        <w:t>(Форма)</w:t>
      </w:r>
    </w:p>
    <w:p w:rsidR="00CA7D8C" w:rsidRPr="00CA7D8C" w:rsidRDefault="00CA7D8C" w:rsidP="00CA7D8C">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3799"/>
        <w:gridCol w:w="340"/>
      </w:tblGrid>
      <w:tr w:rsidR="00CA7D8C" w:rsidRPr="00CA7D8C" w:rsidTr="006339A3">
        <w:tc>
          <w:tcPr>
            <w:tcW w:w="4932"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4139"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В комиссию по формированию и подготовке резерва управленческих кадров Ленинградской области</w:t>
            </w:r>
          </w:p>
        </w:tc>
      </w:tr>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bookmarkStart w:id="5" w:name="P310"/>
            <w:bookmarkEnd w:id="5"/>
            <w:r w:rsidRPr="00CA7D8C">
              <w:rPr>
                <w:rFonts w:ascii="Times New Roman" w:hAnsi="Times New Roman" w:cs="Times New Roman"/>
                <w:sz w:val="24"/>
                <w:szCs w:val="24"/>
              </w:rPr>
              <w:t>ПРЕДСТАВЛЕНИЕ</w:t>
            </w:r>
          </w:p>
        </w:tc>
      </w:tr>
      <w:tr w:rsidR="00CA7D8C" w:rsidRPr="00CA7D8C" w:rsidTr="006339A3">
        <w:tc>
          <w:tcPr>
            <w:tcW w:w="9071" w:type="dxa"/>
            <w:gridSpan w:val="3"/>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3"/>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(наименование органа государственной власти, руководящего органа регионального отделения политической партии, общероссийской общественной организации, Общественной палаты Ленинградской области или иной организации, рекомендующей кандидата)</w:t>
            </w:r>
          </w:p>
        </w:tc>
      </w:tr>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рекомендует к включению в резерв управленческих кадров Ленинградской области в 20__ году в группу резерва на следующие должности (</w:t>
            </w:r>
            <w:proofErr w:type="gramStart"/>
            <w:r w:rsidRPr="00CA7D8C">
              <w:rPr>
                <w:rFonts w:ascii="Times New Roman" w:hAnsi="Times New Roman" w:cs="Times New Roman"/>
                <w:sz w:val="24"/>
                <w:szCs w:val="24"/>
              </w:rPr>
              <w:t>нужное</w:t>
            </w:r>
            <w:proofErr w:type="gramEnd"/>
            <w:r w:rsidRPr="00CA7D8C">
              <w:rPr>
                <w:rFonts w:ascii="Times New Roman" w:hAnsi="Times New Roman" w:cs="Times New Roman"/>
                <w:sz w:val="24"/>
                <w:szCs w:val="24"/>
              </w:rPr>
              <w:t xml:space="preserve"> подчеркнуть):</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руководящие должности в исполнительных органах государственной власти Ленинградской области;</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выборные должности в законодательных (представительных) органах власти Ленинградской области; должностных лиц органов местного самоуправления - руководителей муниципальных образований (городских округов, муниципальных округов и муниципальных районов) Ленинградской области;</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руководителей областных государственных предприятий и учреждений, предприятий и организаций регионального значения с долей собственности региона 25 и более процентов по отраслям (</w:t>
            </w:r>
            <w:proofErr w:type="gramStart"/>
            <w:r w:rsidRPr="00CA7D8C">
              <w:rPr>
                <w:rFonts w:ascii="Times New Roman" w:hAnsi="Times New Roman" w:cs="Times New Roman"/>
                <w:sz w:val="24"/>
                <w:szCs w:val="24"/>
              </w:rPr>
              <w:t>нужное</w:t>
            </w:r>
            <w:proofErr w:type="gramEnd"/>
            <w:r w:rsidRPr="00CA7D8C">
              <w:rPr>
                <w:rFonts w:ascii="Times New Roman" w:hAnsi="Times New Roman" w:cs="Times New Roman"/>
                <w:sz w:val="24"/>
                <w:szCs w:val="24"/>
              </w:rPr>
              <w:t xml:space="preserve"> подчеркнуть):</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безопасность и правопорядок;</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ЖКХ и строительство;</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здравоохранение;</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информационные технологии, интернет и связь;</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культура;</w:t>
            </w:r>
          </w:p>
          <w:p w:rsidR="00CA7D8C" w:rsidRPr="00CA7D8C" w:rsidRDefault="00CA7D8C" w:rsidP="006339A3">
            <w:pPr>
              <w:pStyle w:val="ConsPlusNormal"/>
              <w:ind w:firstLine="283"/>
              <w:jc w:val="both"/>
              <w:rPr>
                <w:rFonts w:ascii="Times New Roman" w:hAnsi="Times New Roman" w:cs="Times New Roman"/>
                <w:sz w:val="24"/>
                <w:szCs w:val="24"/>
              </w:rPr>
            </w:pPr>
            <w:proofErr w:type="spellStart"/>
            <w:r w:rsidRPr="00CA7D8C">
              <w:rPr>
                <w:rFonts w:ascii="Times New Roman" w:hAnsi="Times New Roman" w:cs="Times New Roman"/>
                <w:sz w:val="24"/>
                <w:szCs w:val="24"/>
              </w:rPr>
              <w:t>молодежная</w:t>
            </w:r>
            <w:proofErr w:type="spellEnd"/>
            <w:r w:rsidRPr="00CA7D8C">
              <w:rPr>
                <w:rFonts w:ascii="Times New Roman" w:hAnsi="Times New Roman" w:cs="Times New Roman"/>
                <w:sz w:val="24"/>
                <w:szCs w:val="24"/>
              </w:rPr>
              <w:t xml:space="preserve"> политика;</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lastRenderedPageBreak/>
              <w:t>образование и наука;</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общественные организации и объединения;</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спорт, средства массовой информации;</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экономика и финансы;</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топливно-энергетический комплекс;</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природные ресурсы и экология;</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транспорт и дорожное хозяйство;</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имущественные отношения;</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туризм и инвестиционная политика;</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социальное развитие;</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труд и занятость населения</w:t>
            </w:r>
          </w:p>
        </w:tc>
      </w:tr>
      <w:tr w:rsidR="00CA7D8C" w:rsidRPr="00CA7D8C" w:rsidTr="006339A3">
        <w:tc>
          <w:tcPr>
            <w:tcW w:w="8731" w:type="dxa"/>
            <w:gridSpan w:val="2"/>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8731" w:type="dxa"/>
            <w:gridSpan w:val="2"/>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 xml:space="preserve">(фамилия, имя, отчество </w:t>
            </w:r>
            <w:proofErr w:type="gramStart"/>
            <w:r w:rsidRPr="00CA7D8C">
              <w:rPr>
                <w:rFonts w:ascii="Times New Roman" w:hAnsi="Times New Roman" w:cs="Times New Roman"/>
                <w:sz w:val="24"/>
                <w:szCs w:val="24"/>
              </w:rPr>
              <w:t>рекомендуемого</w:t>
            </w:r>
            <w:proofErr w:type="gramEnd"/>
            <w:r w:rsidRPr="00CA7D8C">
              <w:rPr>
                <w:rFonts w:ascii="Times New Roman" w:hAnsi="Times New Roman" w:cs="Times New Roman"/>
                <w:sz w:val="24"/>
                <w:szCs w:val="24"/>
              </w:rPr>
              <w:t xml:space="preserve"> к включению в резерв управленческих кадров Ленинградской области)</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tbl>
      <w:tblPr>
        <w:tblW w:w="0" w:type="auto"/>
        <w:tblBorders>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123"/>
        <w:gridCol w:w="2494"/>
      </w:tblGrid>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Сведения о кандидате</w:t>
            </w:r>
          </w:p>
        </w:tc>
      </w:tr>
      <w:tr w:rsidR="00CA7D8C" w:rsidRPr="00CA7D8C" w:rsidTr="006339A3">
        <w:tc>
          <w:tcPr>
            <w:tcW w:w="9071" w:type="dxa"/>
            <w:gridSpan w:val="3"/>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1</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Краткая характеристика личностно-профессиональных качеств кандидата</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2</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Общее время проживания в Ленинградской области</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3</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 xml:space="preserve">Служба в </w:t>
            </w:r>
            <w:proofErr w:type="spellStart"/>
            <w:r w:rsidRPr="00CA7D8C">
              <w:rPr>
                <w:rFonts w:ascii="Times New Roman" w:hAnsi="Times New Roman" w:cs="Times New Roman"/>
                <w:sz w:val="24"/>
                <w:szCs w:val="24"/>
              </w:rPr>
              <w:t>Вооруженных</w:t>
            </w:r>
            <w:proofErr w:type="spellEnd"/>
            <w:r w:rsidRPr="00CA7D8C">
              <w:rPr>
                <w:rFonts w:ascii="Times New Roman" w:hAnsi="Times New Roman" w:cs="Times New Roman"/>
                <w:sz w:val="24"/>
                <w:szCs w:val="24"/>
              </w:rPr>
              <w:t xml:space="preserve"> силах Российской Федерации, органах безопасности и правопорядка:</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период службы,</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вид службы,</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должность/звание</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4</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Место работы, должность на дату рекомендации в резерв</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5</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Работа на выборных должностях, лет</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6</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Участие в работе коллегиальных, совещательных органов, членство в общественных организациях</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7</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Деятельность кандидата в качестве инициатора, руководителя, координатора при реализации социально и экономически значимых проектов</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8</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Персональный куратор кандидата (фамилия, имя, отчество, должность)</w:t>
            </w:r>
          </w:p>
        </w:tc>
        <w:tc>
          <w:tcPr>
            <w:tcW w:w="2494"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left w:val="single" w:sz="4" w:space="0" w:color="auto"/>
            <w:right w:val="single" w:sz="4" w:space="0" w:color="auto"/>
            <w:insideH w:val="single" w:sz="4" w:space="0" w:color="auto"/>
          </w:tblBorders>
        </w:tblPrEx>
        <w:tc>
          <w:tcPr>
            <w:tcW w:w="45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9</w:t>
            </w:r>
          </w:p>
        </w:tc>
        <w:tc>
          <w:tcPr>
            <w:tcW w:w="6123"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Дополнительная информация о кандидате:</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наличие классного чина,</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государственных наград,</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официальных благодарностей,</w:t>
            </w:r>
          </w:p>
          <w:p w:rsidR="00CA7D8C" w:rsidRPr="00CA7D8C" w:rsidRDefault="00CA7D8C" w:rsidP="006339A3">
            <w:pPr>
              <w:pStyle w:val="ConsPlusNormal"/>
              <w:ind w:firstLine="283"/>
              <w:jc w:val="both"/>
              <w:rPr>
                <w:rFonts w:ascii="Times New Roman" w:hAnsi="Times New Roman" w:cs="Times New Roman"/>
                <w:sz w:val="24"/>
                <w:szCs w:val="24"/>
              </w:rPr>
            </w:pPr>
            <w:proofErr w:type="spellStart"/>
            <w:r w:rsidRPr="00CA7D8C">
              <w:rPr>
                <w:rFonts w:ascii="Times New Roman" w:hAnsi="Times New Roman" w:cs="Times New Roman"/>
                <w:sz w:val="24"/>
                <w:szCs w:val="24"/>
              </w:rPr>
              <w:t>почетных</w:t>
            </w:r>
            <w:proofErr w:type="spellEnd"/>
            <w:r w:rsidRPr="00CA7D8C">
              <w:rPr>
                <w:rFonts w:ascii="Times New Roman" w:hAnsi="Times New Roman" w:cs="Times New Roman"/>
                <w:sz w:val="24"/>
                <w:szCs w:val="24"/>
              </w:rPr>
              <w:t xml:space="preserve"> грамот,</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общественная деятельность,</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благотворительность и т.п.</w:t>
            </w:r>
          </w:p>
        </w:tc>
        <w:tc>
          <w:tcPr>
            <w:tcW w:w="2494" w:type="dxa"/>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340"/>
        <w:gridCol w:w="1361"/>
        <w:gridCol w:w="340"/>
        <w:gridCol w:w="2494"/>
      </w:tblGrid>
      <w:tr w:rsidR="00CA7D8C" w:rsidRPr="00CA7D8C" w:rsidTr="006339A3">
        <w:tc>
          <w:tcPr>
            <w:tcW w:w="4535" w:type="dxa"/>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361" w:type="dxa"/>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2494" w:type="dxa"/>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insideH w:val="none" w:sz="0" w:space="0" w:color="auto"/>
          </w:tblBorders>
        </w:tblPrEx>
        <w:tc>
          <w:tcPr>
            <w:tcW w:w="4535"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(наименование должности руководителя государственного органа, организации, рекомендующей кандидата)</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361"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(подпись)</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2494"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инициалы руководителя)</w:t>
            </w:r>
          </w:p>
        </w:tc>
      </w:tr>
      <w:tr w:rsidR="00CA7D8C" w:rsidRPr="00CA7D8C" w:rsidTr="006339A3">
        <w:tblPrEx>
          <w:tblBorders>
            <w:insideH w:val="none" w:sz="0" w:space="0" w:color="auto"/>
          </w:tblBorders>
        </w:tblPrEx>
        <w:tc>
          <w:tcPr>
            <w:tcW w:w="4535"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"__" __________ 20__ года</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361"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2494"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t>Приложение 4</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jc w:val="center"/>
        <w:rPr>
          <w:rFonts w:ascii="Times New Roman" w:hAnsi="Times New Roman" w:cs="Times New Roman"/>
          <w:sz w:val="24"/>
          <w:szCs w:val="24"/>
        </w:rPr>
      </w:pP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Анкета</w:t>
      </w: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кандидата на включение в резерв управленческих кадров</w:t>
      </w: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jc w:val="center"/>
        <w:rPr>
          <w:rFonts w:ascii="Times New Roman" w:hAnsi="Times New Roman" w:cs="Times New Roman"/>
          <w:sz w:val="24"/>
          <w:szCs w:val="24"/>
        </w:rPr>
      </w:pP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 xml:space="preserve">Утратила силу. - </w:t>
      </w:r>
      <w:hyperlink r:id="rId78">
        <w:r w:rsidRPr="00CA7D8C">
          <w:rPr>
            <w:rFonts w:ascii="Times New Roman" w:hAnsi="Times New Roman" w:cs="Times New Roman"/>
            <w:color w:val="0000FF"/>
            <w:sz w:val="24"/>
            <w:szCs w:val="24"/>
          </w:rPr>
          <w:t>Постановление</w:t>
        </w:r>
      </w:hyperlink>
      <w:r w:rsidRPr="00CA7D8C">
        <w:rPr>
          <w:rFonts w:ascii="Times New Roman" w:hAnsi="Times New Roman" w:cs="Times New Roman"/>
          <w:sz w:val="24"/>
          <w:szCs w:val="24"/>
        </w:rPr>
        <w:t xml:space="preserve"> Губернатора </w:t>
      </w:r>
      <w:proofErr w:type="gramStart"/>
      <w:r w:rsidRPr="00CA7D8C">
        <w:rPr>
          <w:rFonts w:ascii="Times New Roman" w:hAnsi="Times New Roman" w:cs="Times New Roman"/>
          <w:sz w:val="24"/>
          <w:szCs w:val="24"/>
        </w:rPr>
        <w:t>Ленинградской</w:t>
      </w:r>
      <w:proofErr w:type="gramEnd"/>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области от 11.09.2025 N 112-пг.</w:t>
      </w:r>
    </w:p>
    <w:p w:rsidR="00CA7D8C" w:rsidRPr="00CA7D8C" w:rsidRDefault="00CA7D8C" w:rsidP="00CA7D8C">
      <w:pPr>
        <w:pStyle w:val="ConsPlusNormal"/>
        <w:jc w:val="center"/>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041DCE" w:rsidP="00CA7D8C">
      <w:pPr>
        <w:pStyle w:val="ConsPlusNormal"/>
        <w:jc w:val="right"/>
        <w:outlineLvl w:val="1"/>
        <w:rPr>
          <w:rFonts w:ascii="Times New Roman" w:hAnsi="Times New Roman" w:cs="Times New Roman"/>
          <w:sz w:val="24"/>
          <w:szCs w:val="24"/>
        </w:rPr>
      </w:pPr>
      <w:hyperlink r:id="rId79">
        <w:r w:rsidR="00CA7D8C" w:rsidRPr="00CA7D8C">
          <w:rPr>
            <w:rFonts w:ascii="Times New Roman" w:hAnsi="Times New Roman" w:cs="Times New Roman"/>
            <w:color w:val="0000FF"/>
            <w:sz w:val="24"/>
            <w:szCs w:val="24"/>
          </w:rPr>
          <w:t>Приложение 5</w:t>
        </w:r>
      </w:hyperlink>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r w:rsidRPr="00CA7D8C">
        <w:rPr>
          <w:rFonts w:ascii="Times New Roman" w:hAnsi="Times New Roman" w:cs="Times New Roman"/>
          <w:sz w:val="24"/>
          <w:szCs w:val="24"/>
        </w:rPr>
        <w:t>(Форма)</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jc w:val="center"/>
        <w:rPr>
          <w:rFonts w:ascii="Times New Roman" w:hAnsi="Times New Roman" w:cs="Times New Roman"/>
          <w:sz w:val="24"/>
          <w:szCs w:val="24"/>
        </w:rPr>
      </w:pPr>
      <w:bookmarkStart w:id="6" w:name="P417"/>
      <w:bookmarkEnd w:id="6"/>
      <w:r w:rsidRPr="00CA7D8C">
        <w:rPr>
          <w:rFonts w:ascii="Times New Roman" w:hAnsi="Times New Roman" w:cs="Times New Roman"/>
          <w:sz w:val="24"/>
          <w:szCs w:val="24"/>
        </w:rPr>
        <w:t>РЕЗЕРВ</w:t>
      </w: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управленческих кадров Ленинградской области</w:t>
      </w:r>
    </w:p>
    <w:p w:rsidR="00CA7D8C" w:rsidRPr="00CA7D8C" w:rsidRDefault="00CA7D8C" w:rsidP="00CA7D8C">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на 1 января 20__ года</w:t>
      </w:r>
    </w:p>
    <w:p w:rsidR="00CA7D8C" w:rsidRPr="00CA7D8C" w:rsidRDefault="00CA7D8C" w:rsidP="00CA7D8C">
      <w:pPr>
        <w:pStyle w:val="ConsPlusNormal"/>
        <w:jc w:val="both"/>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sectPr w:rsidR="00CA7D8C" w:rsidRPr="00CA7D8C" w:rsidSect="0030079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1720"/>
        <w:gridCol w:w="1444"/>
        <w:gridCol w:w="1852"/>
        <w:gridCol w:w="1540"/>
        <w:gridCol w:w="1252"/>
        <w:gridCol w:w="1456"/>
        <w:gridCol w:w="1756"/>
      </w:tblGrid>
      <w:tr w:rsidR="00CA7D8C" w:rsidRPr="00CA7D8C" w:rsidTr="006339A3">
        <w:tc>
          <w:tcPr>
            <w:tcW w:w="46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lastRenderedPageBreak/>
              <w:t xml:space="preserve">N </w:t>
            </w:r>
            <w:proofErr w:type="gramStart"/>
            <w:r w:rsidRPr="00CA7D8C">
              <w:rPr>
                <w:rFonts w:ascii="Times New Roman" w:hAnsi="Times New Roman" w:cs="Times New Roman"/>
                <w:sz w:val="24"/>
                <w:szCs w:val="24"/>
              </w:rPr>
              <w:t>п</w:t>
            </w:r>
            <w:proofErr w:type="gramEnd"/>
            <w:r w:rsidRPr="00CA7D8C">
              <w:rPr>
                <w:rFonts w:ascii="Times New Roman" w:hAnsi="Times New Roman" w:cs="Times New Roman"/>
                <w:sz w:val="24"/>
                <w:szCs w:val="24"/>
              </w:rPr>
              <w:t>/п</w:t>
            </w:r>
          </w:p>
        </w:tc>
        <w:tc>
          <w:tcPr>
            <w:tcW w:w="172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имя, отчество, дата и место рождения, семейное положение; общее время проживания в Ленинградской области, лет</w:t>
            </w:r>
          </w:p>
        </w:tc>
        <w:tc>
          <w:tcPr>
            <w:tcW w:w="144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Образование</w:t>
            </w:r>
          </w:p>
        </w:tc>
        <w:tc>
          <w:tcPr>
            <w:tcW w:w="1852"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Дополнительное образование, курсы повышения квалификации</w:t>
            </w:r>
          </w:p>
        </w:tc>
        <w:tc>
          <w:tcPr>
            <w:tcW w:w="154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 xml:space="preserve">Служба в </w:t>
            </w:r>
            <w:proofErr w:type="spellStart"/>
            <w:r w:rsidRPr="00CA7D8C">
              <w:rPr>
                <w:rFonts w:ascii="Times New Roman" w:hAnsi="Times New Roman" w:cs="Times New Roman"/>
                <w:sz w:val="24"/>
                <w:szCs w:val="24"/>
              </w:rPr>
              <w:t>вооруженных</w:t>
            </w:r>
            <w:proofErr w:type="spellEnd"/>
            <w:r w:rsidRPr="00CA7D8C">
              <w:rPr>
                <w:rFonts w:ascii="Times New Roman" w:hAnsi="Times New Roman" w:cs="Times New Roman"/>
                <w:sz w:val="24"/>
                <w:szCs w:val="24"/>
              </w:rPr>
              <w:t xml:space="preserve"> силах, органах безопасности и правопорядка</w:t>
            </w:r>
          </w:p>
        </w:tc>
        <w:tc>
          <w:tcPr>
            <w:tcW w:w="1252"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Место работы, должность на дату включения в резерв</w:t>
            </w:r>
          </w:p>
        </w:tc>
        <w:tc>
          <w:tcPr>
            <w:tcW w:w="1456"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Опыт руководящей работы (в том числе в бизнесе), лет</w:t>
            </w:r>
          </w:p>
        </w:tc>
        <w:tc>
          <w:tcPr>
            <w:tcW w:w="1756" w:type="dxa"/>
          </w:tcPr>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sz w:val="24"/>
                <w:szCs w:val="24"/>
              </w:rPr>
              <w:t>Кем рекомендован в резерв управленческих кадров Ленинградской области</w:t>
            </w:r>
            <w:proofErr w:type="gramEnd"/>
          </w:p>
        </w:tc>
      </w:tr>
      <w:tr w:rsidR="00CA7D8C" w:rsidRPr="00CA7D8C" w:rsidTr="006339A3">
        <w:tc>
          <w:tcPr>
            <w:tcW w:w="46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1</w:t>
            </w:r>
          </w:p>
        </w:tc>
        <w:tc>
          <w:tcPr>
            <w:tcW w:w="172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2</w:t>
            </w:r>
          </w:p>
        </w:tc>
        <w:tc>
          <w:tcPr>
            <w:tcW w:w="1444"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3</w:t>
            </w:r>
          </w:p>
        </w:tc>
        <w:tc>
          <w:tcPr>
            <w:tcW w:w="1852"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4</w:t>
            </w:r>
          </w:p>
        </w:tc>
        <w:tc>
          <w:tcPr>
            <w:tcW w:w="154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5</w:t>
            </w:r>
          </w:p>
        </w:tc>
        <w:tc>
          <w:tcPr>
            <w:tcW w:w="1252"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6</w:t>
            </w:r>
          </w:p>
        </w:tc>
        <w:tc>
          <w:tcPr>
            <w:tcW w:w="1456"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7</w:t>
            </w:r>
          </w:p>
        </w:tc>
        <w:tc>
          <w:tcPr>
            <w:tcW w:w="1756"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8</w:t>
            </w:r>
          </w:p>
        </w:tc>
      </w:tr>
      <w:tr w:rsidR="00CA7D8C" w:rsidRPr="00CA7D8C" w:rsidTr="006339A3">
        <w:tc>
          <w:tcPr>
            <w:tcW w:w="460" w:type="dxa"/>
          </w:tcPr>
          <w:p w:rsidR="00CA7D8C" w:rsidRPr="00CA7D8C" w:rsidRDefault="00CA7D8C" w:rsidP="006339A3">
            <w:pPr>
              <w:pStyle w:val="ConsPlusNormal"/>
              <w:rPr>
                <w:rFonts w:ascii="Times New Roman" w:hAnsi="Times New Roman" w:cs="Times New Roman"/>
                <w:sz w:val="24"/>
                <w:szCs w:val="24"/>
              </w:rPr>
            </w:pPr>
          </w:p>
        </w:tc>
        <w:tc>
          <w:tcPr>
            <w:tcW w:w="1720" w:type="dxa"/>
          </w:tcPr>
          <w:p w:rsidR="00CA7D8C" w:rsidRPr="00CA7D8C" w:rsidRDefault="00CA7D8C" w:rsidP="006339A3">
            <w:pPr>
              <w:pStyle w:val="ConsPlusNormal"/>
              <w:rPr>
                <w:rFonts w:ascii="Times New Roman" w:hAnsi="Times New Roman" w:cs="Times New Roman"/>
                <w:sz w:val="24"/>
                <w:szCs w:val="24"/>
              </w:rPr>
            </w:pPr>
          </w:p>
        </w:tc>
        <w:tc>
          <w:tcPr>
            <w:tcW w:w="1444" w:type="dxa"/>
          </w:tcPr>
          <w:p w:rsidR="00CA7D8C" w:rsidRPr="00CA7D8C" w:rsidRDefault="00CA7D8C" w:rsidP="006339A3">
            <w:pPr>
              <w:pStyle w:val="ConsPlusNormal"/>
              <w:rPr>
                <w:rFonts w:ascii="Times New Roman" w:hAnsi="Times New Roman" w:cs="Times New Roman"/>
                <w:sz w:val="24"/>
                <w:szCs w:val="24"/>
              </w:rPr>
            </w:pPr>
          </w:p>
        </w:tc>
        <w:tc>
          <w:tcPr>
            <w:tcW w:w="1852" w:type="dxa"/>
          </w:tcPr>
          <w:p w:rsidR="00CA7D8C" w:rsidRPr="00CA7D8C" w:rsidRDefault="00CA7D8C" w:rsidP="006339A3">
            <w:pPr>
              <w:pStyle w:val="ConsPlusNormal"/>
              <w:rPr>
                <w:rFonts w:ascii="Times New Roman" w:hAnsi="Times New Roman" w:cs="Times New Roman"/>
                <w:sz w:val="24"/>
                <w:szCs w:val="24"/>
              </w:rPr>
            </w:pPr>
          </w:p>
        </w:tc>
        <w:tc>
          <w:tcPr>
            <w:tcW w:w="1540" w:type="dxa"/>
          </w:tcPr>
          <w:p w:rsidR="00CA7D8C" w:rsidRPr="00CA7D8C" w:rsidRDefault="00CA7D8C" w:rsidP="006339A3">
            <w:pPr>
              <w:pStyle w:val="ConsPlusNormal"/>
              <w:rPr>
                <w:rFonts w:ascii="Times New Roman" w:hAnsi="Times New Roman" w:cs="Times New Roman"/>
                <w:sz w:val="24"/>
                <w:szCs w:val="24"/>
              </w:rPr>
            </w:pPr>
          </w:p>
        </w:tc>
        <w:tc>
          <w:tcPr>
            <w:tcW w:w="1252" w:type="dxa"/>
          </w:tcPr>
          <w:p w:rsidR="00CA7D8C" w:rsidRPr="00CA7D8C" w:rsidRDefault="00CA7D8C" w:rsidP="006339A3">
            <w:pPr>
              <w:pStyle w:val="ConsPlusNormal"/>
              <w:rPr>
                <w:rFonts w:ascii="Times New Roman" w:hAnsi="Times New Roman" w:cs="Times New Roman"/>
                <w:sz w:val="24"/>
                <w:szCs w:val="24"/>
              </w:rPr>
            </w:pPr>
          </w:p>
        </w:tc>
        <w:tc>
          <w:tcPr>
            <w:tcW w:w="1456" w:type="dxa"/>
          </w:tcPr>
          <w:p w:rsidR="00CA7D8C" w:rsidRPr="00CA7D8C" w:rsidRDefault="00CA7D8C" w:rsidP="006339A3">
            <w:pPr>
              <w:pStyle w:val="ConsPlusNormal"/>
              <w:rPr>
                <w:rFonts w:ascii="Times New Roman" w:hAnsi="Times New Roman" w:cs="Times New Roman"/>
                <w:sz w:val="24"/>
                <w:szCs w:val="24"/>
              </w:rPr>
            </w:pPr>
          </w:p>
        </w:tc>
        <w:tc>
          <w:tcPr>
            <w:tcW w:w="1756"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460" w:type="dxa"/>
          </w:tcPr>
          <w:p w:rsidR="00CA7D8C" w:rsidRPr="00CA7D8C" w:rsidRDefault="00CA7D8C" w:rsidP="006339A3">
            <w:pPr>
              <w:pStyle w:val="ConsPlusNormal"/>
              <w:rPr>
                <w:rFonts w:ascii="Times New Roman" w:hAnsi="Times New Roman" w:cs="Times New Roman"/>
                <w:sz w:val="24"/>
                <w:szCs w:val="24"/>
              </w:rPr>
            </w:pPr>
          </w:p>
        </w:tc>
        <w:tc>
          <w:tcPr>
            <w:tcW w:w="1720" w:type="dxa"/>
          </w:tcPr>
          <w:p w:rsidR="00CA7D8C" w:rsidRPr="00CA7D8C" w:rsidRDefault="00CA7D8C" w:rsidP="006339A3">
            <w:pPr>
              <w:pStyle w:val="ConsPlusNormal"/>
              <w:rPr>
                <w:rFonts w:ascii="Times New Roman" w:hAnsi="Times New Roman" w:cs="Times New Roman"/>
                <w:sz w:val="24"/>
                <w:szCs w:val="24"/>
              </w:rPr>
            </w:pPr>
          </w:p>
        </w:tc>
        <w:tc>
          <w:tcPr>
            <w:tcW w:w="1444" w:type="dxa"/>
          </w:tcPr>
          <w:p w:rsidR="00CA7D8C" w:rsidRPr="00CA7D8C" w:rsidRDefault="00CA7D8C" w:rsidP="006339A3">
            <w:pPr>
              <w:pStyle w:val="ConsPlusNormal"/>
              <w:rPr>
                <w:rFonts w:ascii="Times New Roman" w:hAnsi="Times New Roman" w:cs="Times New Roman"/>
                <w:sz w:val="24"/>
                <w:szCs w:val="24"/>
              </w:rPr>
            </w:pPr>
          </w:p>
        </w:tc>
        <w:tc>
          <w:tcPr>
            <w:tcW w:w="1852" w:type="dxa"/>
          </w:tcPr>
          <w:p w:rsidR="00CA7D8C" w:rsidRPr="00CA7D8C" w:rsidRDefault="00CA7D8C" w:rsidP="006339A3">
            <w:pPr>
              <w:pStyle w:val="ConsPlusNormal"/>
              <w:rPr>
                <w:rFonts w:ascii="Times New Roman" w:hAnsi="Times New Roman" w:cs="Times New Roman"/>
                <w:sz w:val="24"/>
                <w:szCs w:val="24"/>
              </w:rPr>
            </w:pPr>
          </w:p>
        </w:tc>
        <w:tc>
          <w:tcPr>
            <w:tcW w:w="1540" w:type="dxa"/>
          </w:tcPr>
          <w:p w:rsidR="00CA7D8C" w:rsidRPr="00CA7D8C" w:rsidRDefault="00CA7D8C" w:rsidP="006339A3">
            <w:pPr>
              <w:pStyle w:val="ConsPlusNormal"/>
              <w:rPr>
                <w:rFonts w:ascii="Times New Roman" w:hAnsi="Times New Roman" w:cs="Times New Roman"/>
                <w:sz w:val="24"/>
                <w:szCs w:val="24"/>
              </w:rPr>
            </w:pPr>
          </w:p>
        </w:tc>
        <w:tc>
          <w:tcPr>
            <w:tcW w:w="1252" w:type="dxa"/>
          </w:tcPr>
          <w:p w:rsidR="00CA7D8C" w:rsidRPr="00CA7D8C" w:rsidRDefault="00CA7D8C" w:rsidP="006339A3">
            <w:pPr>
              <w:pStyle w:val="ConsPlusNormal"/>
              <w:rPr>
                <w:rFonts w:ascii="Times New Roman" w:hAnsi="Times New Roman" w:cs="Times New Roman"/>
                <w:sz w:val="24"/>
                <w:szCs w:val="24"/>
              </w:rPr>
            </w:pPr>
          </w:p>
        </w:tc>
        <w:tc>
          <w:tcPr>
            <w:tcW w:w="1456" w:type="dxa"/>
          </w:tcPr>
          <w:p w:rsidR="00CA7D8C" w:rsidRPr="00CA7D8C" w:rsidRDefault="00CA7D8C" w:rsidP="006339A3">
            <w:pPr>
              <w:pStyle w:val="ConsPlusNormal"/>
              <w:rPr>
                <w:rFonts w:ascii="Times New Roman" w:hAnsi="Times New Roman" w:cs="Times New Roman"/>
                <w:sz w:val="24"/>
                <w:szCs w:val="24"/>
              </w:rPr>
            </w:pPr>
          </w:p>
        </w:tc>
        <w:tc>
          <w:tcPr>
            <w:tcW w:w="1756" w:type="dxa"/>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460" w:type="dxa"/>
          </w:tcPr>
          <w:p w:rsidR="00CA7D8C" w:rsidRPr="00CA7D8C" w:rsidRDefault="00CA7D8C" w:rsidP="006339A3">
            <w:pPr>
              <w:pStyle w:val="ConsPlusNormal"/>
              <w:rPr>
                <w:rFonts w:ascii="Times New Roman" w:hAnsi="Times New Roman" w:cs="Times New Roman"/>
                <w:sz w:val="24"/>
                <w:szCs w:val="24"/>
              </w:rPr>
            </w:pPr>
          </w:p>
        </w:tc>
        <w:tc>
          <w:tcPr>
            <w:tcW w:w="1720" w:type="dxa"/>
          </w:tcPr>
          <w:p w:rsidR="00CA7D8C" w:rsidRPr="00CA7D8C" w:rsidRDefault="00CA7D8C" w:rsidP="006339A3">
            <w:pPr>
              <w:pStyle w:val="ConsPlusNormal"/>
              <w:rPr>
                <w:rFonts w:ascii="Times New Roman" w:hAnsi="Times New Roman" w:cs="Times New Roman"/>
                <w:sz w:val="24"/>
                <w:szCs w:val="24"/>
              </w:rPr>
            </w:pPr>
          </w:p>
        </w:tc>
        <w:tc>
          <w:tcPr>
            <w:tcW w:w="1444" w:type="dxa"/>
          </w:tcPr>
          <w:p w:rsidR="00CA7D8C" w:rsidRPr="00CA7D8C" w:rsidRDefault="00CA7D8C" w:rsidP="006339A3">
            <w:pPr>
              <w:pStyle w:val="ConsPlusNormal"/>
              <w:rPr>
                <w:rFonts w:ascii="Times New Roman" w:hAnsi="Times New Roman" w:cs="Times New Roman"/>
                <w:sz w:val="24"/>
                <w:szCs w:val="24"/>
              </w:rPr>
            </w:pPr>
          </w:p>
        </w:tc>
        <w:tc>
          <w:tcPr>
            <w:tcW w:w="1852" w:type="dxa"/>
          </w:tcPr>
          <w:p w:rsidR="00CA7D8C" w:rsidRPr="00CA7D8C" w:rsidRDefault="00CA7D8C" w:rsidP="006339A3">
            <w:pPr>
              <w:pStyle w:val="ConsPlusNormal"/>
              <w:rPr>
                <w:rFonts w:ascii="Times New Roman" w:hAnsi="Times New Roman" w:cs="Times New Roman"/>
                <w:sz w:val="24"/>
                <w:szCs w:val="24"/>
              </w:rPr>
            </w:pPr>
          </w:p>
        </w:tc>
        <w:tc>
          <w:tcPr>
            <w:tcW w:w="1540" w:type="dxa"/>
          </w:tcPr>
          <w:p w:rsidR="00CA7D8C" w:rsidRPr="00CA7D8C" w:rsidRDefault="00CA7D8C" w:rsidP="006339A3">
            <w:pPr>
              <w:pStyle w:val="ConsPlusNormal"/>
              <w:rPr>
                <w:rFonts w:ascii="Times New Roman" w:hAnsi="Times New Roman" w:cs="Times New Roman"/>
                <w:sz w:val="24"/>
                <w:szCs w:val="24"/>
              </w:rPr>
            </w:pPr>
          </w:p>
        </w:tc>
        <w:tc>
          <w:tcPr>
            <w:tcW w:w="1252" w:type="dxa"/>
          </w:tcPr>
          <w:p w:rsidR="00CA7D8C" w:rsidRPr="00CA7D8C" w:rsidRDefault="00CA7D8C" w:rsidP="006339A3">
            <w:pPr>
              <w:pStyle w:val="ConsPlusNormal"/>
              <w:rPr>
                <w:rFonts w:ascii="Times New Roman" w:hAnsi="Times New Roman" w:cs="Times New Roman"/>
                <w:sz w:val="24"/>
                <w:szCs w:val="24"/>
              </w:rPr>
            </w:pPr>
          </w:p>
        </w:tc>
        <w:tc>
          <w:tcPr>
            <w:tcW w:w="1456" w:type="dxa"/>
          </w:tcPr>
          <w:p w:rsidR="00CA7D8C" w:rsidRPr="00CA7D8C" w:rsidRDefault="00CA7D8C" w:rsidP="006339A3">
            <w:pPr>
              <w:pStyle w:val="ConsPlusNormal"/>
              <w:rPr>
                <w:rFonts w:ascii="Times New Roman" w:hAnsi="Times New Roman" w:cs="Times New Roman"/>
                <w:sz w:val="24"/>
                <w:szCs w:val="24"/>
              </w:rPr>
            </w:pPr>
          </w:p>
        </w:tc>
        <w:tc>
          <w:tcPr>
            <w:tcW w:w="1756" w:type="dxa"/>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sectPr w:rsidR="00CA7D8C" w:rsidRPr="00CA7D8C">
          <w:pgSz w:w="16838" w:h="11905" w:orient="landscape"/>
          <w:pgMar w:top="1701" w:right="1134" w:bottom="850" w:left="1134" w:header="0" w:footer="0" w:gutter="0"/>
          <w:cols w:space="720"/>
          <w:titlePg/>
        </w:sect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t>Приложение 6</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Title"/>
        <w:jc w:val="center"/>
        <w:rPr>
          <w:rFonts w:ascii="Times New Roman" w:hAnsi="Times New Roman" w:cs="Times New Roman"/>
          <w:sz w:val="24"/>
          <w:szCs w:val="24"/>
        </w:rPr>
      </w:pPr>
      <w:bookmarkStart w:id="7" w:name="P469"/>
      <w:bookmarkEnd w:id="7"/>
      <w:r w:rsidRPr="00CA7D8C">
        <w:rPr>
          <w:rFonts w:ascii="Times New Roman" w:hAnsi="Times New Roman" w:cs="Times New Roman"/>
          <w:sz w:val="24"/>
          <w:szCs w:val="24"/>
        </w:rPr>
        <w:t>СВОДНЫЕ БАЗОВЫЕ ТРЕБОВАНИЯ</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К КАНДИДАТАМ В РЕЗЕРВ УПРАВЛЕНЧЕСКИХ КАДРОВ</w:t>
      </w:r>
    </w:p>
    <w:p w:rsidR="00CA7D8C" w:rsidRPr="00CA7D8C" w:rsidRDefault="00CA7D8C" w:rsidP="00CA7D8C">
      <w:pPr>
        <w:pStyle w:val="ConsPlusTitle"/>
        <w:jc w:val="center"/>
        <w:rPr>
          <w:rFonts w:ascii="Times New Roman" w:hAnsi="Times New Roman" w:cs="Times New Roman"/>
          <w:sz w:val="24"/>
          <w:szCs w:val="24"/>
        </w:rPr>
      </w:pPr>
      <w:r w:rsidRPr="00CA7D8C">
        <w:rPr>
          <w:rFonts w:ascii="Times New Roman" w:hAnsi="Times New Roman" w:cs="Times New Roman"/>
          <w:sz w:val="24"/>
          <w:szCs w:val="24"/>
        </w:rPr>
        <w:t>ЛЕНИНГРАДСКОЙ ОБЛАСТИ</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403"/>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 xml:space="preserve">(введены </w:t>
            </w:r>
            <w:hyperlink r:id="rId80">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color w:val="392C69"/>
                <w:sz w:val="24"/>
                <w:szCs w:val="24"/>
              </w:rPr>
              <w:t xml:space="preserve">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от 11.09.2025 N 112-пг)</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57"/>
        <w:gridCol w:w="1417"/>
        <w:gridCol w:w="1757"/>
        <w:gridCol w:w="1757"/>
        <w:gridCol w:w="1871"/>
      </w:tblGrid>
      <w:tr w:rsidR="00CA7D8C" w:rsidRPr="00CA7D8C" w:rsidTr="006339A3">
        <w:tc>
          <w:tcPr>
            <w:tcW w:w="510" w:type="dxa"/>
            <w:vMerge w:val="restart"/>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 xml:space="preserve">N </w:t>
            </w:r>
            <w:proofErr w:type="gramStart"/>
            <w:r w:rsidRPr="00CA7D8C">
              <w:rPr>
                <w:rFonts w:ascii="Times New Roman" w:hAnsi="Times New Roman" w:cs="Times New Roman"/>
                <w:sz w:val="24"/>
                <w:szCs w:val="24"/>
              </w:rPr>
              <w:t>п</w:t>
            </w:r>
            <w:proofErr w:type="gramEnd"/>
            <w:r w:rsidRPr="00CA7D8C">
              <w:rPr>
                <w:rFonts w:ascii="Times New Roman" w:hAnsi="Times New Roman" w:cs="Times New Roman"/>
                <w:sz w:val="24"/>
                <w:szCs w:val="24"/>
              </w:rPr>
              <w:t>/п</w:t>
            </w:r>
          </w:p>
        </w:tc>
        <w:tc>
          <w:tcPr>
            <w:tcW w:w="1757" w:type="dxa"/>
            <w:vMerge w:val="restart"/>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Уровень резерва</w:t>
            </w:r>
          </w:p>
        </w:tc>
        <w:tc>
          <w:tcPr>
            <w:tcW w:w="6802" w:type="dxa"/>
            <w:gridSpan w:val="4"/>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Требования к кандидатам</w:t>
            </w:r>
          </w:p>
        </w:tc>
      </w:tr>
      <w:tr w:rsidR="00CA7D8C" w:rsidRPr="00CA7D8C" w:rsidTr="006339A3">
        <w:tc>
          <w:tcPr>
            <w:tcW w:w="510" w:type="dxa"/>
            <w:vMerge/>
          </w:tcPr>
          <w:p w:rsidR="00CA7D8C" w:rsidRPr="00CA7D8C" w:rsidRDefault="00CA7D8C" w:rsidP="006339A3">
            <w:pPr>
              <w:pStyle w:val="ConsPlusNormal"/>
              <w:rPr>
                <w:rFonts w:ascii="Times New Roman" w:hAnsi="Times New Roman" w:cs="Times New Roman"/>
                <w:sz w:val="24"/>
                <w:szCs w:val="24"/>
              </w:rPr>
            </w:pPr>
          </w:p>
        </w:tc>
        <w:tc>
          <w:tcPr>
            <w:tcW w:w="1757" w:type="dxa"/>
            <w:vMerge/>
          </w:tcPr>
          <w:p w:rsidR="00CA7D8C" w:rsidRPr="00CA7D8C" w:rsidRDefault="00CA7D8C" w:rsidP="006339A3">
            <w:pPr>
              <w:pStyle w:val="ConsPlusNormal"/>
              <w:rPr>
                <w:rFonts w:ascii="Times New Roman" w:hAnsi="Times New Roman" w:cs="Times New Roman"/>
                <w:sz w:val="24"/>
                <w:szCs w:val="24"/>
              </w:rPr>
            </w:pPr>
          </w:p>
        </w:tc>
        <w:tc>
          <w:tcPr>
            <w:tcW w:w="141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рекомендуемый возраст</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рекомендуемый стаж работы по замещаемой должности</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рекомендуемый стаж работы на руководящих должностях</w:t>
            </w:r>
          </w:p>
        </w:tc>
        <w:tc>
          <w:tcPr>
            <w:tcW w:w="1871"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уровень замещаемой должности</w:t>
            </w:r>
          </w:p>
        </w:tc>
      </w:tr>
      <w:tr w:rsidR="00CA7D8C" w:rsidRPr="00CA7D8C" w:rsidTr="006339A3">
        <w:tc>
          <w:tcPr>
            <w:tcW w:w="51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1</w:t>
            </w:r>
          </w:p>
        </w:tc>
        <w:tc>
          <w:tcPr>
            <w:tcW w:w="1757"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Высший</w:t>
            </w:r>
          </w:p>
        </w:tc>
        <w:tc>
          <w:tcPr>
            <w:tcW w:w="141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До 50 лет (включительно)</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3 лет</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5 лет</w:t>
            </w:r>
          </w:p>
        </w:tc>
        <w:tc>
          <w:tcPr>
            <w:tcW w:w="1871"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Первое лицо, руководитель высшего звена, заместитель руководителя высшего звена</w:t>
            </w:r>
          </w:p>
        </w:tc>
      </w:tr>
      <w:tr w:rsidR="00CA7D8C" w:rsidRPr="00CA7D8C" w:rsidTr="006339A3">
        <w:tc>
          <w:tcPr>
            <w:tcW w:w="51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2</w:t>
            </w:r>
          </w:p>
        </w:tc>
        <w:tc>
          <w:tcPr>
            <w:tcW w:w="1757"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Базовый</w:t>
            </w:r>
          </w:p>
        </w:tc>
        <w:tc>
          <w:tcPr>
            <w:tcW w:w="141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До 40 лет (включительно)</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3 лет</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3 лет</w:t>
            </w:r>
          </w:p>
        </w:tc>
        <w:tc>
          <w:tcPr>
            <w:tcW w:w="1871"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Руководитель среднего звена, заместитель руководителя среднего звена</w:t>
            </w:r>
          </w:p>
        </w:tc>
      </w:tr>
      <w:tr w:rsidR="00CA7D8C" w:rsidRPr="00CA7D8C" w:rsidTr="006339A3">
        <w:tc>
          <w:tcPr>
            <w:tcW w:w="510"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3</w:t>
            </w:r>
          </w:p>
        </w:tc>
        <w:tc>
          <w:tcPr>
            <w:tcW w:w="1757" w:type="dxa"/>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Перспективный</w:t>
            </w:r>
          </w:p>
        </w:tc>
        <w:tc>
          <w:tcPr>
            <w:tcW w:w="141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До 35 лет (включительно)</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1 года</w:t>
            </w:r>
          </w:p>
        </w:tc>
        <w:tc>
          <w:tcPr>
            <w:tcW w:w="1757"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Не менее 1 года</w:t>
            </w:r>
          </w:p>
        </w:tc>
        <w:tc>
          <w:tcPr>
            <w:tcW w:w="1871" w:type="dxa"/>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Руководитель начального звена, заместитель руководителя начального звена</w:t>
            </w:r>
          </w:p>
        </w:tc>
      </w:tr>
    </w:tbl>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jc w:val="right"/>
        <w:outlineLvl w:val="1"/>
        <w:rPr>
          <w:rFonts w:ascii="Times New Roman" w:hAnsi="Times New Roman" w:cs="Times New Roman"/>
          <w:sz w:val="24"/>
          <w:szCs w:val="24"/>
        </w:rPr>
      </w:pPr>
      <w:r w:rsidRPr="00CA7D8C">
        <w:rPr>
          <w:rFonts w:ascii="Times New Roman" w:hAnsi="Times New Roman" w:cs="Times New Roman"/>
          <w:sz w:val="24"/>
          <w:szCs w:val="24"/>
        </w:rPr>
        <w:t>Приложение 7</w:t>
      </w:r>
    </w:p>
    <w:p w:rsidR="00CA7D8C" w:rsidRPr="00CA7D8C" w:rsidRDefault="00CA7D8C" w:rsidP="00CA7D8C">
      <w:pPr>
        <w:pStyle w:val="ConsPlusNormal"/>
        <w:jc w:val="right"/>
        <w:rPr>
          <w:rFonts w:ascii="Times New Roman" w:hAnsi="Times New Roman" w:cs="Times New Roman"/>
          <w:sz w:val="24"/>
          <w:szCs w:val="24"/>
        </w:rPr>
      </w:pPr>
      <w:r w:rsidRPr="00CA7D8C">
        <w:rPr>
          <w:rFonts w:ascii="Times New Roman" w:hAnsi="Times New Roman" w:cs="Times New Roman"/>
          <w:sz w:val="24"/>
          <w:szCs w:val="24"/>
        </w:rPr>
        <w:t>к Положению...</w:t>
      </w:r>
    </w:p>
    <w:p w:rsidR="00CA7D8C" w:rsidRPr="00CA7D8C" w:rsidRDefault="00CA7D8C" w:rsidP="00CA7D8C">
      <w:pPr>
        <w:pStyle w:val="ConsPlusNormal"/>
        <w:spacing w:after="1"/>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60"/>
        <w:gridCol w:w="113"/>
        <w:gridCol w:w="9403"/>
        <w:gridCol w:w="113"/>
      </w:tblGrid>
      <w:tr w:rsidR="00CA7D8C" w:rsidRPr="00CA7D8C" w:rsidTr="006339A3">
        <w:tc>
          <w:tcPr>
            <w:tcW w:w="60" w:type="dxa"/>
            <w:tcBorders>
              <w:top w:val="nil"/>
              <w:left w:val="nil"/>
              <w:bottom w:val="nil"/>
              <w:right w:val="nil"/>
            </w:tcBorders>
            <w:shd w:val="clear" w:color="auto" w:fill="CED3F1"/>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Список изменяющих документов</w:t>
            </w:r>
          </w:p>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color w:val="392C69"/>
                <w:sz w:val="24"/>
                <w:szCs w:val="24"/>
              </w:rPr>
              <w:t xml:space="preserve">(введено </w:t>
            </w:r>
            <w:hyperlink r:id="rId81">
              <w:r w:rsidRPr="00CA7D8C">
                <w:rPr>
                  <w:rFonts w:ascii="Times New Roman" w:hAnsi="Times New Roman" w:cs="Times New Roman"/>
                  <w:color w:val="0000FF"/>
                  <w:sz w:val="24"/>
                  <w:szCs w:val="24"/>
                </w:rPr>
                <w:t>Постановлением</w:t>
              </w:r>
            </w:hyperlink>
            <w:r w:rsidRPr="00CA7D8C">
              <w:rPr>
                <w:rFonts w:ascii="Times New Roman" w:hAnsi="Times New Roman" w:cs="Times New Roman"/>
                <w:color w:val="392C69"/>
                <w:sz w:val="24"/>
                <w:szCs w:val="24"/>
              </w:rPr>
              <w:t xml:space="preserve"> Губернатора Ленинградской области</w:t>
            </w:r>
            <w:proofErr w:type="gramEnd"/>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color w:val="392C69"/>
                <w:sz w:val="24"/>
                <w:szCs w:val="24"/>
              </w:rPr>
              <w:t>от 11.09.2025 N 112-пг)</w:t>
            </w:r>
          </w:p>
        </w:tc>
        <w:tc>
          <w:tcPr>
            <w:tcW w:w="113" w:type="dxa"/>
            <w:tcBorders>
              <w:top w:val="nil"/>
              <w:left w:val="nil"/>
              <w:bottom w:val="nil"/>
              <w:right w:val="nil"/>
            </w:tcBorders>
            <w:shd w:val="clear" w:color="auto" w:fill="F4F3F8"/>
            <w:tcMar>
              <w:top w:w="0" w:type="dxa"/>
              <w:left w:w="0" w:type="dxa"/>
              <w:bottom w:w="0" w:type="dxa"/>
              <w:right w:w="0" w:type="dxa"/>
            </w:tcMar>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p w:rsidR="00CA7D8C" w:rsidRPr="00CA7D8C" w:rsidRDefault="00CA7D8C" w:rsidP="00CA7D8C">
      <w:pPr>
        <w:pStyle w:val="ConsPlusNormal"/>
        <w:rPr>
          <w:rFonts w:ascii="Times New Roman" w:hAnsi="Times New Roman" w:cs="Times New Roman"/>
          <w:sz w:val="24"/>
          <w:szCs w:val="24"/>
        </w:rPr>
      </w:pPr>
      <w:r w:rsidRPr="00CA7D8C">
        <w:rPr>
          <w:rFonts w:ascii="Times New Roman" w:hAnsi="Times New Roman" w:cs="Times New Roman"/>
          <w:sz w:val="24"/>
          <w:szCs w:val="24"/>
        </w:rPr>
        <w:t>(Форма)</w:t>
      </w:r>
    </w:p>
    <w:p w:rsidR="00CA7D8C" w:rsidRPr="00CA7D8C" w:rsidRDefault="00CA7D8C" w:rsidP="00CA7D8C">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1191"/>
        <w:gridCol w:w="2211"/>
        <w:gridCol w:w="1814"/>
        <w:gridCol w:w="340"/>
      </w:tblGrid>
      <w:tr w:rsidR="00CA7D8C" w:rsidRPr="00CA7D8C" w:rsidTr="006339A3">
        <w:tc>
          <w:tcPr>
            <w:tcW w:w="3515" w:type="dxa"/>
            <w:vMerge w:val="restart"/>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В Администрацию Губернатора</w:t>
            </w:r>
          </w:p>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и Правительства Ленинградской области</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имя, отчество кандидата)</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556" w:type="dxa"/>
            <w:gridSpan w:val="4"/>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sz w:val="24"/>
                <w:szCs w:val="24"/>
              </w:rPr>
              <w:t>(наименование занимаемой должности</w:t>
            </w:r>
            <w:proofErr w:type="gramEnd"/>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single" w:sz="4" w:space="0" w:color="auto"/>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с указанием места работы (службы)</w:t>
            </w:r>
          </w:p>
        </w:tc>
        <w:tc>
          <w:tcPr>
            <w:tcW w:w="340" w:type="dxa"/>
            <w:tcBorders>
              <w:top w:val="single" w:sz="4" w:space="0" w:color="auto"/>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проживающег</w:t>
            </w:r>
            <w:proofErr w:type="gramStart"/>
            <w:r w:rsidRPr="00CA7D8C">
              <w:rPr>
                <w:rFonts w:ascii="Times New Roman" w:hAnsi="Times New Roman" w:cs="Times New Roman"/>
                <w:sz w:val="24"/>
                <w:szCs w:val="24"/>
              </w:rPr>
              <w:t>о(</w:t>
            </w:r>
            <w:proofErr w:type="gramEnd"/>
            <w:r w:rsidRPr="00CA7D8C">
              <w:rPr>
                <w:rFonts w:ascii="Times New Roman" w:hAnsi="Times New Roman" w:cs="Times New Roman"/>
                <w:sz w:val="24"/>
                <w:szCs w:val="24"/>
              </w:rPr>
              <w:t>ей) по адресу:</w:t>
            </w:r>
          </w:p>
        </w:tc>
        <w:tc>
          <w:tcPr>
            <w:tcW w:w="2154" w:type="dxa"/>
            <w:gridSpan w:val="2"/>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2154" w:type="dxa"/>
            <w:gridSpan w:val="2"/>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proofErr w:type="gramStart"/>
            <w:r w:rsidRPr="00CA7D8C">
              <w:rPr>
                <w:rFonts w:ascii="Times New Roman" w:hAnsi="Times New Roman" w:cs="Times New Roman"/>
                <w:sz w:val="24"/>
                <w:szCs w:val="24"/>
              </w:rPr>
              <w:t>(почтовый индекс,</w:t>
            </w:r>
            <w:proofErr w:type="gramEnd"/>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5216" w:type="dxa"/>
            <w:gridSpan w:val="3"/>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адрес фактического проживания)</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номер мобильного телефона:</w:t>
            </w:r>
          </w:p>
        </w:tc>
        <w:tc>
          <w:tcPr>
            <w:tcW w:w="1814" w:type="dxa"/>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2" w:type="dxa"/>
            <w:gridSpan w:val="2"/>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адрес электронной почты:</w:t>
            </w:r>
          </w:p>
        </w:tc>
        <w:tc>
          <w:tcPr>
            <w:tcW w:w="1814" w:type="dxa"/>
            <w:tcBorders>
              <w:top w:val="single" w:sz="4" w:space="0" w:color="auto"/>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191"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паспорт:</w:t>
            </w:r>
          </w:p>
        </w:tc>
        <w:tc>
          <w:tcPr>
            <w:tcW w:w="4025" w:type="dxa"/>
            <w:gridSpan w:val="2"/>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3515" w:type="dxa"/>
            <w:vMerge/>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1191"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4025" w:type="dxa"/>
            <w:gridSpan w:val="2"/>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(номер, кем и когда выдан)</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bl>
    <w:p w:rsidR="00CA7D8C" w:rsidRPr="00CA7D8C" w:rsidRDefault="00CA7D8C" w:rsidP="00CA7D8C">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7824"/>
        <w:gridCol w:w="340"/>
      </w:tblGrid>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СОГЛАСИЕ</w:t>
            </w:r>
          </w:p>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на обработку персональных данных</w:t>
            </w:r>
          </w:p>
        </w:tc>
      </w:tr>
      <w:tr w:rsidR="00CA7D8C" w:rsidRPr="00CA7D8C" w:rsidTr="006339A3">
        <w:tc>
          <w:tcPr>
            <w:tcW w:w="907" w:type="dxa"/>
            <w:tcBorders>
              <w:top w:val="nil"/>
              <w:left w:val="nil"/>
              <w:bottom w:val="nil"/>
              <w:right w:val="nil"/>
            </w:tcBorders>
          </w:tcPr>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Я,</w:t>
            </w:r>
          </w:p>
        </w:tc>
        <w:tc>
          <w:tcPr>
            <w:tcW w:w="7824" w:type="dxa"/>
            <w:tcBorders>
              <w:top w:val="nil"/>
              <w:left w:val="nil"/>
              <w:bottom w:val="single" w:sz="4" w:space="0" w:color="auto"/>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r w:rsidRPr="00CA7D8C">
              <w:rPr>
                <w:rFonts w:ascii="Times New Roman" w:hAnsi="Times New Roman" w:cs="Times New Roman"/>
                <w:sz w:val="24"/>
                <w:szCs w:val="24"/>
              </w:rPr>
              <w:t>,</w:t>
            </w:r>
          </w:p>
        </w:tc>
      </w:tr>
      <w:tr w:rsidR="00CA7D8C" w:rsidRPr="00CA7D8C" w:rsidTr="006339A3">
        <w:tc>
          <w:tcPr>
            <w:tcW w:w="907"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7824"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(фамилия, имя, отчество)</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c>
          <w:tcPr>
            <w:tcW w:w="9071" w:type="dxa"/>
            <w:gridSpan w:val="3"/>
            <w:tcBorders>
              <w:top w:val="nil"/>
              <w:left w:val="nil"/>
              <w:bottom w:val="nil"/>
              <w:right w:val="nil"/>
            </w:tcBorders>
          </w:tcPr>
          <w:p w:rsidR="00CA7D8C" w:rsidRPr="00CA7D8C" w:rsidRDefault="00CA7D8C" w:rsidP="006339A3">
            <w:pPr>
              <w:pStyle w:val="ConsPlusNormal"/>
              <w:jc w:val="both"/>
              <w:rPr>
                <w:rFonts w:ascii="Times New Roman" w:hAnsi="Times New Roman" w:cs="Times New Roman"/>
                <w:sz w:val="24"/>
                <w:szCs w:val="24"/>
              </w:rPr>
            </w:pPr>
            <w:proofErr w:type="gramStart"/>
            <w:r w:rsidRPr="00CA7D8C">
              <w:rPr>
                <w:rFonts w:ascii="Times New Roman" w:hAnsi="Times New Roman" w:cs="Times New Roman"/>
                <w:sz w:val="24"/>
                <w:szCs w:val="24"/>
              </w:rPr>
              <w:t xml:space="preserve">проживающий (проживающая) по адресу (указывается адрес регистрации и фактический адрес проживания, если он отличается от регистрации): _______________________________________________________________________, </w:t>
            </w:r>
            <w:r w:rsidRPr="00CA7D8C">
              <w:rPr>
                <w:rFonts w:ascii="Times New Roman" w:hAnsi="Times New Roman" w:cs="Times New Roman"/>
                <w:sz w:val="24"/>
                <w:szCs w:val="24"/>
              </w:rPr>
              <w:lastRenderedPageBreak/>
              <w:t xml:space="preserve">документ, удостоверяющий личность: _________ серия _________ номер _________ выдан __________________ дата выдачи ____________, в соответствии со </w:t>
            </w:r>
            <w:hyperlink r:id="rId82">
              <w:proofErr w:type="spellStart"/>
              <w:r w:rsidRPr="00CA7D8C">
                <w:rPr>
                  <w:rFonts w:ascii="Times New Roman" w:hAnsi="Times New Roman" w:cs="Times New Roman"/>
                  <w:color w:val="0000FF"/>
                  <w:sz w:val="24"/>
                  <w:szCs w:val="24"/>
                </w:rPr>
                <w:t>статьей</w:t>
              </w:r>
              <w:proofErr w:type="spellEnd"/>
              <w:r w:rsidRPr="00CA7D8C">
                <w:rPr>
                  <w:rFonts w:ascii="Times New Roman" w:hAnsi="Times New Roman" w:cs="Times New Roman"/>
                  <w:color w:val="0000FF"/>
                  <w:sz w:val="24"/>
                  <w:szCs w:val="24"/>
                </w:rPr>
                <w:t xml:space="preserve"> 9</w:t>
              </w:r>
            </w:hyperlink>
            <w:r w:rsidRPr="00CA7D8C">
              <w:rPr>
                <w:rFonts w:ascii="Times New Roman" w:hAnsi="Times New Roman" w:cs="Times New Roman"/>
                <w:sz w:val="24"/>
                <w:szCs w:val="24"/>
              </w:rPr>
              <w:t xml:space="preserve"> Федерального закона от 27 июля 2006 года N 152-ФЗ "О персональных данных" свободно, своей волей и в своих интересах даю согласие на автоматизированную, а также без использования средств автоматизации обработку в</w:t>
            </w:r>
            <w:proofErr w:type="gramEnd"/>
            <w:r w:rsidRPr="00CA7D8C">
              <w:rPr>
                <w:rFonts w:ascii="Times New Roman" w:hAnsi="Times New Roman" w:cs="Times New Roman"/>
                <w:sz w:val="24"/>
                <w:szCs w:val="24"/>
              </w:rPr>
              <w:t xml:space="preserve"> Администрации Губернатора и Правительства Ленинградской области, расположенной по адресу: г. Санкт-Петербург, Суворовский проспект, дом 67, моих персональных данных, содержащихся в настоящем согласии, а также иных моих персональных данных, содержащихся в заявлении, анкете и документах, представленных в целях, связанных с формированием, подготовкой и использованием резерва управленческих кадров Ленинградской области.</w:t>
            </w:r>
          </w:p>
          <w:p w:rsidR="00CA7D8C" w:rsidRPr="00CA7D8C" w:rsidRDefault="00CA7D8C" w:rsidP="006339A3">
            <w:pPr>
              <w:pStyle w:val="ConsPlusNormal"/>
              <w:ind w:firstLine="283"/>
              <w:jc w:val="both"/>
              <w:rPr>
                <w:rFonts w:ascii="Times New Roman" w:hAnsi="Times New Roman" w:cs="Times New Roman"/>
                <w:sz w:val="24"/>
                <w:szCs w:val="24"/>
              </w:rPr>
            </w:pPr>
            <w:proofErr w:type="gramStart"/>
            <w:r w:rsidRPr="00CA7D8C">
              <w:rPr>
                <w:rFonts w:ascii="Times New Roman" w:hAnsi="Times New Roman" w:cs="Times New Roman"/>
                <w:sz w:val="24"/>
                <w:szCs w:val="24"/>
              </w:rPr>
              <w:t>Предоставляю право осуществлять все действия (операции) с моими персональными данными, включая сбор, систематизацию, накопление, хранение, уточнение (обновление, изменение), извлечение, использование, обезличивание, блокирование, уничтожение.</w:t>
            </w:r>
            <w:proofErr w:type="gramEnd"/>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Даю согласие на архивное хранение моих персональных данных в Администрации Губернатора и Правительства Ленинградской области.</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Настоящее согласие на обработку персональных данных является бессрочным и может быть отозвано по моему письменному заявлению.</w:t>
            </w:r>
          </w:p>
          <w:p w:rsidR="00CA7D8C" w:rsidRPr="00CA7D8C" w:rsidRDefault="00CA7D8C" w:rsidP="006339A3">
            <w:pPr>
              <w:pStyle w:val="ConsPlusNormal"/>
              <w:ind w:firstLine="283"/>
              <w:jc w:val="both"/>
              <w:rPr>
                <w:rFonts w:ascii="Times New Roman" w:hAnsi="Times New Roman" w:cs="Times New Roman"/>
                <w:sz w:val="24"/>
                <w:szCs w:val="24"/>
              </w:rPr>
            </w:pPr>
            <w:r w:rsidRPr="00CA7D8C">
              <w:rPr>
                <w:rFonts w:ascii="Times New Roman" w:hAnsi="Times New Roman" w:cs="Times New Roman"/>
                <w:sz w:val="24"/>
                <w:szCs w:val="24"/>
              </w:rPr>
              <w:t>Подпись субъекта персональных данных:</w:t>
            </w:r>
          </w:p>
        </w:tc>
      </w:tr>
    </w:tbl>
    <w:p w:rsidR="00CA7D8C" w:rsidRPr="00CA7D8C" w:rsidRDefault="00CA7D8C" w:rsidP="00CA7D8C">
      <w:pPr>
        <w:pStyle w:val="ConsPlusNormal"/>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340"/>
        <w:gridCol w:w="4989"/>
      </w:tblGrid>
      <w:tr w:rsidR="00CA7D8C" w:rsidRPr="00CA7D8C" w:rsidTr="006339A3">
        <w:tc>
          <w:tcPr>
            <w:tcW w:w="2098" w:type="dxa"/>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4989" w:type="dxa"/>
            <w:tcBorders>
              <w:top w:val="nil"/>
              <w:left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insideH w:val="none" w:sz="0" w:space="0" w:color="auto"/>
          </w:tblBorders>
        </w:tblPrEx>
        <w:tc>
          <w:tcPr>
            <w:tcW w:w="2098"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(подпись)</w:t>
            </w:r>
          </w:p>
        </w:tc>
        <w:tc>
          <w:tcPr>
            <w:tcW w:w="340" w:type="dxa"/>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c>
          <w:tcPr>
            <w:tcW w:w="4989" w:type="dxa"/>
            <w:tcBorders>
              <w:top w:val="single" w:sz="4" w:space="0" w:color="auto"/>
              <w:left w:val="nil"/>
              <w:bottom w:val="nil"/>
              <w:right w:val="nil"/>
            </w:tcBorders>
          </w:tcPr>
          <w:p w:rsidR="00CA7D8C" w:rsidRPr="00CA7D8C" w:rsidRDefault="00CA7D8C" w:rsidP="006339A3">
            <w:pPr>
              <w:pStyle w:val="ConsPlusNormal"/>
              <w:jc w:val="center"/>
              <w:rPr>
                <w:rFonts w:ascii="Times New Roman" w:hAnsi="Times New Roman" w:cs="Times New Roman"/>
                <w:sz w:val="24"/>
                <w:szCs w:val="24"/>
              </w:rPr>
            </w:pPr>
            <w:r w:rsidRPr="00CA7D8C">
              <w:rPr>
                <w:rFonts w:ascii="Times New Roman" w:hAnsi="Times New Roman" w:cs="Times New Roman"/>
                <w:sz w:val="24"/>
                <w:szCs w:val="24"/>
              </w:rPr>
              <w:t>(расшифровка подписи)</w:t>
            </w:r>
          </w:p>
        </w:tc>
      </w:tr>
      <w:tr w:rsidR="00CA7D8C" w:rsidRPr="00CA7D8C" w:rsidTr="006339A3">
        <w:tblPrEx>
          <w:tblBorders>
            <w:insideH w:val="none" w:sz="0" w:space="0" w:color="auto"/>
          </w:tblBorders>
        </w:tblPrEx>
        <w:tc>
          <w:tcPr>
            <w:tcW w:w="7427" w:type="dxa"/>
            <w:gridSpan w:val="3"/>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p>
        </w:tc>
      </w:tr>
      <w:tr w:rsidR="00CA7D8C" w:rsidRPr="00CA7D8C" w:rsidTr="006339A3">
        <w:tblPrEx>
          <w:tblBorders>
            <w:insideH w:val="none" w:sz="0" w:space="0" w:color="auto"/>
          </w:tblBorders>
        </w:tblPrEx>
        <w:tc>
          <w:tcPr>
            <w:tcW w:w="7427" w:type="dxa"/>
            <w:gridSpan w:val="3"/>
            <w:tcBorders>
              <w:top w:val="nil"/>
              <w:left w:val="nil"/>
              <w:bottom w:val="nil"/>
              <w:right w:val="nil"/>
            </w:tcBorders>
          </w:tcPr>
          <w:p w:rsidR="00CA7D8C" w:rsidRPr="00CA7D8C" w:rsidRDefault="00CA7D8C" w:rsidP="006339A3">
            <w:pPr>
              <w:pStyle w:val="ConsPlusNormal"/>
              <w:rPr>
                <w:rFonts w:ascii="Times New Roman" w:hAnsi="Times New Roman" w:cs="Times New Roman"/>
                <w:sz w:val="24"/>
                <w:szCs w:val="24"/>
              </w:rPr>
            </w:pPr>
            <w:r w:rsidRPr="00CA7D8C">
              <w:rPr>
                <w:rFonts w:ascii="Times New Roman" w:hAnsi="Times New Roman" w:cs="Times New Roman"/>
                <w:sz w:val="24"/>
                <w:szCs w:val="24"/>
              </w:rPr>
              <w:t>"__" __________ 20__ года</w:t>
            </w:r>
          </w:p>
        </w:tc>
      </w:tr>
    </w:tbl>
    <w:p w:rsidR="00CA7D8C" w:rsidRPr="00CA7D8C" w:rsidRDefault="00CA7D8C" w:rsidP="00CA7D8C">
      <w:pPr>
        <w:pStyle w:val="ConsPlusNormal"/>
        <w:jc w:val="both"/>
        <w:rPr>
          <w:rFonts w:ascii="Times New Roman" w:hAnsi="Times New Roman" w:cs="Times New Roman"/>
          <w:sz w:val="24"/>
          <w:szCs w:val="24"/>
        </w:rPr>
      </w:pPr>
    </w:p>
    <w:p w:rsidR="001439B2" w:rsidRPr="00CA7D8C" w:rsidRDefault="00041DCE">
      <w:pPr>
        <w:rPr>
          <w:rFonts w:ascii="Times New Roman" w:hAnsi="Times New Roman"/>
          <w:sz w:val="24"/>
          <w:szCs w:val="24"/>
        </w:rPr>
      </w:pPr>
    </w:p>
    <w:sectPr w:rsidR="001439B2" w:rsidRPr="00CA7D8C" w:rsidSect="00F42C01">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D8C"/>
    <w:rsid w:val="000416A6"/>
    <w:rsid w:val="00041DCE"/>
    <w:rsid w:val="00C669B5"/>
    <w:rsid w:val="00CA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D8C"/>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7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7D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7D8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D8C"/>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7D8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7D8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7D8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276659&amp;dst=100006" TargetMode="External"/><Relationship Id="rId21" Type="http://schemas.openxmlformats.org/officeDocument/2006/relationships/hyperlink" Target="https://login.consultant.ru/link/?req=doc&amp;base=SPB&amp;n=188203&amp;dst=100004" TargetMode="External"/><Relationship Id="rId42" Type="http://schemas.openxmlformats.org/officeDocument/2006/relationships/hyperlink" Target="https://login.consultant.ru/link/?req=doc&amp;base=LAW&amp;n=515484" TargetMode="External"/><Relationship Id="rId47" Type="http://schemas.openxmlformats.org/officeDocument/2006/relationships/hyperlink" Target="https://login.consultant.ru/link/?req=doc&amp;base=SPB&amp;n=265496&amp;dst=100007" TargetMode="External"/><Relationship Id="rId63" Type="http://schemas.openxmlformats.org/officeDocument/2006/relationships/hyperlink" Target="https://login.consultant.ru/link/?req=doc&amp;base=SPB&amp;n=188203&amp;dst=100020" TargetMode="External"/><Relationship Id="rId68" Type="http://schemas.openxmlformats.org/officeDocument/2006/relationships/hyperlink" Target="file:///C:\Users\lm_iakovleva\Desktop\+\&#1092;&#1083;&#1077;&#1096;&#1082;&#1072;\www.lenobl.ru" TargetMode="External"/><Relationship Id="rId84" Type="http://schemas.openxmlformats.org/officeDocument/2006/relationships/theme" Target="theme/theme1.xml"/><Relationship Id="rId16" Type="http://schemas.openxmlformats.org/officeDocument/2006/relationships/hyperlink" Target="https://login.consultant.ru/link/?req=doc&amp;base=SPB&amp;n=299123&amp;dst=100012" TargetMode="External"/><Relationship Id="rId11" Type="http://schemas.openxmlformats.org/officeDocument/2006/relationships/hyperlink" Target="https://login.consultant.ru/link/?req=doc&amp;base=SPB&amp;n=229482&amp;dst=100019" TargetMode="External"/><Relationship Id="rId32" Type="http://schemas.openxmlformats.org/officeDocument/2006/relationships/hyperlink" Target="https://login.consultant.ru/link/?req=doc&amp;base=SPB&amp;n=298182&amp;dst=100032" TargetMode="External"/><Relationship Id="rId37" Type="http://schemas.openxmlformats.org/officeDocument/2006/relationships/hyperlink" Target="https://login.consultant.ru/link/?req=doc&amp;base=SPB&amp;n=299123&amp;dst=100017" TargetMode="External"/><Relationship Id="rId53" Type="http://schemas.openxmlformats.org/officeDocument/2006/relationships/hyperlink" Target="https://login.consultant.ru/link/?req=doc&amp;base=SPB&amp;n=188203&amp;dst=100016" TargetMode="External"/><Relationship Id="rId58" Type="http://schemas.openxmlformats.org/officeDocument/2006/relationships/hyperlink" Target="https://login.consultant.ru/link/?req=doc&amp;base=SPB&amp;n=188203&amp;dst=100018" TargetMode="External"/><Relationship Id="rId74" Type="http://schemas.openxmlformats.org/officeDocument/2006/relationships/hyperlink" Target="https://login.consultant.ru/link/?req=doc&amp;base=SPB&amp;n=227444&amp;dst=100017" TargetMode="External"/><Relationship Id="rId79" Type="http://schemas.openxmlformats.org/officeDocument/2006/relationships/hyperlink" Target="https://login.consultant.ru/link/?req=doc&amp;base=SPB&amp;n=188203&amp;dst=100021"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SPB&amp;n=188203&amp;dst=100019" TargetMode="External"/><Relationship Id="rId82" Type="http://schemas.openxmlformats.org/officeDocument/2006/relationships/hyperlink" Target="https://login.consultant.ru/link/?req=doc&amp;base=LAW&amp;n=499769&amp;dst=100278" TargetMode="External"/><Relationship Id="rId19" Type="http://schemas.openxmlformats.org/officeDocument/2006/relationships/hyperlink" Target="https://login.consultant.ru/link/?req=doc&amp;base=SPB&amp;n=286934&amp;dst=100005" TargetMode="External"/><Relationship Id="rId14" Type="http://schemas.openxmlformats.org/officeDocument/2006/relationships/hyperlink" Target="https://login.consultant.ru/link/?req=doc&amp;base=SPB&amp;n=276659&amp;dst=100006" TargetMode="External"/><Relationship Id="rId22" Type="http://schemas.openxmlformats.org/officeDocument/2006/relationships/hyperlink" Target="https://login.consultant.ru/link/?req=doc&amp;base=SPB&amp;n=222966&amp;dst=100008" TargetMode="External"/><Relationship Id="rId27" Type="http://schemas.openxmlformats.org/officeDocument/2006/relationships/hyperlink" Target="https://login.consultant.ru/link/?req=doc&amp;base=SPB&amp;n=298182&amp;dst=100031" TargetMode="External"/><Relationship Id="rId30" Type="http://schemas.openxmlformats.org/officeDocument/2006/relationships/hyperlink" Target="https://login.consultant.ru/link/?req=doc&amp;base=SPB&amp;n=316960&amp;dst=100005" TargetMode="External"/><Relationship Id="rId35" Type="http://schemas.openxmlformats.org/officeDocument/2006/relationships/hyperlink" Target="https://login.consultant.ru/link/?req=doc&amp;base=SPB&amp;n=265496&amp;dst=100005" TargetMode="External"/><Relationship Id="rId43" Type="http://schemas.openxmlformats.org/officeDocument/2006/relationships/hyperlink" Target="https://login.consultant.ru/link/?req=doc&amp;base=SPB&amp;n=299123&amp;dst=100020" TargetMode="External"/><Relationship Id="rId48" Type="http://schemas.openxmlformats.org/officeDocument/2006/relationships/hyperlink" Target="https://login.consultant.ru/link/?req=doc&amp;base=SPB&amp;n=188203&amp;dst=100012" TargetMode="External"/><Relationship Id="rId56" Type="http://schemas.openxmlformats.org/officeDocument/2006/relationships/hyperlink" Target="https://login.consultant.ru/link/?req=doc&amp;base=SPB&amp;n=315236&amp;dst=100009" TargetMode="External"/><Relationship Id="rId64" Type="http://schemas.openxmlformats.org/officeDocument/2006/relationships/hyperlink" Target="https://login.consultant.ru/link/?req=doc&amp;base=SPB&amp;n=227444&amp;dst=100015" TargetMode="External"/><Relationship Id="rId69" Type="http://schemas.openxmlformats.org/officeDocument/2006/relationships/hyperlink" Target="file:///C:\Users\lm_iakovleva\Desktop\+\&#1092;&#1083;&#1077;&#1096;&#1082;&#1072;\www.lenobl.ru" TargetMode="External"/><Relationship Id="rId77" Type="http://schemas.openxmlformats.org/officeDocument/2006/relationships/hyperlink" Target="https://login.consultant.ru/link/?req=doc&amp;base=SPB&amp;n=316960&amp;dst=100025" TargetMode="External"/><Relationship Id="rId8" Type="http://schemas.openxmlformats.org/officeDocument/2006/relationships/hyperlink" Target="https://login.consultant.ru/link/?req=doc&amp;base=SPB&amp;n=163759&amp;dst=100004" TargetMode="External"/><Relationship Id="rId51" Type="http://schemas.openxmlformats.org/officeDocument/2006/relationships/hyperlink" Target="https://login.consultant.ru/link/?req=doc&amp;base=SPB&amp;n=318285" TargetMode="External"/><Relationship Id="rId72" Type="http://schemas.openxmlformats.org/officeDocument/2006/relationships/hyperlink" Target="https://login.consultant.ru/link/?req=doc&amp;base=SPB&amp;n=276659&amp;dst=100006" TargetMode="External"/><Relationship Id="rId80" Type="http://schemas.openxmlformats.org/officeDocument/2006/relationships/hyperlink" Target="https://login.consultant.ru/link/?req=doc&amp;base=SPB&amp;n=316960&amp;dst=100011" TargetMode="External"/><Relationship Id="rId3" Type="http://schemas.openxmlformats.org/officeDocument/2006/relationships/settings" Target="settings.xml"/><Relationship Id="rId12" Type="http://schemas.openxmlformats.org/officeDocument/2006/relationships/hyperlink" Target="https://login.consultant.ru/link/?req=doc&amp;base=SPB&amp;n=227444&amp;dst=100013" TargetMode="External"/><Relationship Id="rId17" Type="http://schemas.openxmlformats.org/officeDocument/2006/relationships/hyperlink" Target="https://login.consultant.ru/link/?req=doc&amp;base=SPB&amp;n=315236&amp;dst=100005" TargetMode="External"/><Relationship Id="rId25" Type="http://schemas.openxmlformats.org/officeDocument/2006/relationships/hyperlink" Target="https://login.consultant.ru/link/?req=doc&amp;base=SPB&amp;n=265496&amp;dst=100004" TargetMode="External"/><Relationship Id="rId33" Type="http://schemas.openxmlformats.org/officeDocument/2006/relationships/hyperlink" Target="https://login.consultant.ru/link/?req=doc&amp;base=SPB&amp;n=299123&amp;dst=100015" TargetMode="External"/><Relationship Id="rId38" Type="http://schemas.openxmlformats.org/officeDocument/2006/relationships/hyperlink" Target="https://login.consultant.ru/link/?req=doc&amp;base=SPB&amp;n=316960&amp;dst=100006" TargetMode="External"/><Relationship Id="rId46" Type="http://schemas.openxmlformats.org/officeDocument/2006/relationships/hyperlink" Target="https://login.consultant.ru/link/?req=doc&amp;base=SPB&amp;n=299123&amp;dst=100022" TargetMode="External"/><Relationship Id="rId59" Type="http://schemas.openxmlformats.org/officeDocument/2006/relationships/hyperlink" Target="https://login.consultant.ru/link/?req=doc&amp;base=SPB&amp;n=265496&amp;dst=100022" TargetMode="External"/><Relationship Id="rId67" Type="http://schemas.openxmlformats.org/officeDocument/2006/relationships/hyperlink" Target="https://login.consultant.ru/link/?req=doc&amp;base=SPB&amp;n=227444&amp;dst=100016" TargetMode="External"/><Relationship Id="rId20" Type="http://schemas.openxmlformats.org/officeDocument/2006/relationships/hyperlink" Target="https://login.consultant.ru/link/?req=doc&amp;base=SPB&amp;n=163759&amp;dst=100004" TargetMode="External"/><Relationship Id="rId41" Type="http://schemas.openxmlformats.org/officeDocument/2006/relationships/hyperlink" Target="https://login.consultant.ru/link/?req=doc&amp;base=SPB&amp;n=316960&amp;dst=100008" TargetMode="External"/><Relationship Id="rId54" Type="http://schemas.openxmlformats.org/officeDocument/2006/relationships/hyperlink" Target="https://login.consultant.ru/link/?req=doc&amp;base=SPB&amp;n=222966&amp;dst=100011" TargetMode="External"/><Relationship Id="rId62" Type="http://schemas.openxmlformats.org/officeDocument/2006/relationships/hyperlink" Target="https://login.consultant.ru/link/?req=doc&amp;base=SPB&amp;n=227444&amp;dst=100014" TargetMode="External"/><Relationship Id="rId70" Type="http://schemas.openxmlformats.org/officeDocument/2006/relationships/hyperlink" Target="https://login.consultant.ru/link/?req=doc&amp;base=SPB&amp;n=227444&amp;dst=100017" TargetMode="External"/><Relationship Id="rId75" Type="http://schemas.openxmlformats.org/officeDocument/2006/relationships/hyperlink" Target="file:///C:\Users\lm_iakovleva\Desktop\+\&#1092;&#1083;&#1077;&#1096;&#1082;&#1072;\www.lenobl.ru"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SPB&amp;n=93080&amp;dst=100005" TargetMode="External"/><Relationship Id="rId15" Type="http://schemas.openxmlformats.org/officeDocument/2006/relationships/hyperlink" Target="https://login.consultant.ru/link/?req=doc&amp;base=SPB&amp;n=298182&amp;dst=100031" TargetMode="External"/><Relationship Id="rId23" Type="http://schemas.openxmlformats.org/officeDocument/2006/relationships/hyperlink" Target="https://login.consultant.ru/link/?req=doc&amp;base=SPB&amp;n=229482&amp;dst=100020" TargetMode="External"/><Relationship Id="rId28" Type="http://schemas.openxmlformats.org/officeDocument/2006/relationships/hyperlink" Target="https://login.consultant.ru/link/?req=doc&amp;base=SPB&amp;n=299123&amp;dst=100012" TargetMode="External"/><Relationship Id="rId36" Type="http://schemas.openxmlformats.org/officeDocument/2006/relationships/hyperlink" Target="https://login.consultant.ru/link/?req=doc&amp;base=SPB&amp;n=315236&amp;dst=100006" TargetMode="External"/><Relationship Id="rId49" Type="http://schemas.openxmlformats.org/officeDocument/2006/relationships/hyperlink" Target="https://login.consultant.ru/link/?req=doc&amp;base=SPB&amp;n=188203&amp;dst=100013" TargetMode="External"/><Relationship Id="rId57" Type="http://schemas.openxmlformats.org/officeDocument/2006/relationships/hyperlink" Target="https://login.consultant.ru/link/?req=doc&amp;base=SPB&amp;n=188203&amp;dst=100017" TargetMode="External"/><Relationship Id="rId10" Type="http://schemas.openxmlformats.org/officeDocument/2006/relationships/hyperlink" Target="https://login.consultant.ru/link/?req=doc&amp;base=SPB&amp;n=222966&amp;dst=100008" TargetMode="External"/><Relationship Id="rId31" Type="http://schemas.openxmlformats.org/officeDocument/2006/relationships/hyperlink" Target="https://login.consultant.ru/link/?req=doc&amp;base=SPB&amp;n=299123&amp;dst=100014" TargetMode="External"/><Relationship Id="rId44" Type="http://schemas.openxmlformats.org/officeDocument/2006/relationships/hyperlink" Target="https://login.consultant.ru/link/?req=doc&amp;base=LAW&amp;n=487827&amp;dst=100035" TargetMode="External"/><Relationship Id="rId52" Type="http://schemas.openxmlformats.org/officeDocument/2006/relationships/hyperlink" Target="https://login.consultant.ru/link/?req=doc&amp;base=SPB&amp;n=188203&amp;dst=100015" TargetMode="External"/><Relationship Id="rId60" Type="http://schemas.openxmlformats.org/officeDocument/2006/relationships/hyperlink" Target="https://login.consultant.ru/link/?req=doc&amp;base=SPB&amp;n=315236&amp;dst=100011" TargetMode="External"/><Relationship Id="rId65" Type="http://schemas.openxmlformats.org/officeDocument/2006/relationships/hyperlink" Target="https://login.consultant.ru/link/?req=doc&amp;base=SPB&amp;n=276659&amp;dst=100006" TargetMode="External"/><Relationship Id="rId73" Type="http://schemas.openxmlformats.org/officeDocument/2006/relationships/hyperlink" Target="https://login.consultant.ru/link/?req=doc&amp;base=SPB&amp;n=315236&amp;dst=100012" TargetMode="External"/><Relationship Id="rId78" Type="http://schemas.openxmlformats.org/officeDocument/2006/relationships/hyperlink" Target="https://login.consultant.ru/link/?req=doc&amp;base=SPB&amp;n=316960&amp;dst=100010" TargetMode="External"/><Relationship Id="rId81" Type="http://schemas.openxmlformats.org/officeDocument/2006/relationships/hyperlink" Target="https://login.consultant.ru/link/?req=doc&amp;base=SPB&amp;n=316960&amp;dst=100106" TargetMode="External"/><Relationship Id="rId4" Type="http://schemas.openxmlformats.org/officeDocument/2006/relationships/webSettings" Target="webSettings.xml"/><Relationship Id="rId9" Type="http://schemas.openxmlformats.org/officeDocument/2006/relationships/hyperlink" Target="https://login.consultant.ru/link/?req=doc&amp;base=SPB&amp;n=188203&amp;dst=100004" TargetMode="External"/><Relationship Id="rId13" Type="http://schemas.openxmlformats.org/officeDocument/2006/relationships/hyperlink" Target="https://login.consultant.ru/link/?req=doc&amp;base=SPB&amp;n=265496&amp;dst=100004" TargetMode="External"/><Relationship Id="rId18" Type="http://schemas.openxmlformats.org/officeDocument/2006/relationships/hyperlink" Target="https://login.consultant.ru/link/?req=doc&amp;base=SPB&amp;n=316960&amp;dst=100005" TargetMode="External"/><Relationship Id="rId39" Type="http://schemas.openxmlformats.org/officeDocument/2006/relationships/hyperlink" Target="https://login.consultant.ru/link/?req=doc&amp;base=SPB&amp;n=315236&amp;dst=100008" TargetMode="External"/><Relationship Id="rId34" Type="http://schemas.openxmlformats.org/officeDocument/2006/relationships/hyperlink" Target="https://login.consultant.ru/link/?req=doc&amp;base=SPB&amp;n=188203&amp;dst=100005" TargetMode="External"/><Relationship Id="rId50" Type="http://schemas.openxmlformats.org/officeDocument/2006/relationships/hyperlink" Target="https://login.consultant.ru/link/?req=doc&amp;base=LAW&amp;n=2875" TargetMode="External"/><Relationship Id="rId55" Type="http://schemas.openxmlformats.org/officeDocument/2006/relationships/hyperlink" Target="https://login.consultant.ru/link/?req=doc&amp;base=SPB&amp;n=265496&amp;dst=100021" TargetMode="External"/><Relationship Id="rId76" Type="http://schemas.openxmlformats.org/officeDocument/2006/relationships/hyperlink" Target="https://login.consultant.ru/link/?req=doc&amp;base=SPB&amp;n=316960&amp;dst=100009" TargetMode="External"/><Relationship Id="rId7" Type="http://schemas.openxmlformats.org/officeDocument/2006/relationships/hyperlink" Target="https://login.consultant.ru/link/?req=doc&amp;base=SPB&amp;n=110328&amp;dst=100015" TargetMode="External"/><Relationship Id="rId71" Type="http://schemas.openxmlformats.org/officeDocument/2006/relationships/hyperlink" Target="https://login.consultant.ru/link/?req=doc&amp;base=SPB&amp;n=227444&amp;dst=100017" TargetMode="External"/><Relationship Id="rId2" Type="http://schemas.microsoft.com/office/2007/relationships/stylesWithEffects" Target="stylesWithEffects.xml"/><Relationship Id="rId29" Type="http://schemas.openxmlformats.org/officeDocument/2006/relationships/hyperlink" Target="https://login.consultant.ru/link/?req=doc&amp;base=SPB&amp;n=315236&amp;dst=100005" TargetMode="External"/><Relationship Id="rId24" Type="http://schemas.openxmlformats.org/officeDocument/2006/relationships/hyperlink" Target="https://login.consultant.ru/link/?req=doc&amp;base=SPB&amp;n=227444&amp;dst=100013" TargetMode="External"/><Relationship Id="rId40" Type="http://schemas.openxmlformats.org/officeDocument/2006/relationships/hyperlink" Target="https://login.consultant.ru/link/?req=doc&amp;base=LAW&amp;n=487827&amp;dst=100035" TargetMode="External"/><Relationship Id="rId45" Type="http://schemas.openxmlformats.org/officeDocument/2006/relationships/hyperlink" Target="https://login.consultant.ru/link/?req=doc&amp;base=SPB&amp;n=316960&amp;dst=100008" TargetMode="External"/><Relationship Id="rId66" Type="http://schemas.openxmlformats.org/officeDocument/2006/relationships/hyperlink" Target="https://login.consultant.ru/link/?req=doc&amp;base=SPB&amp;n=315236&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6095</Words>
  <Characters>34742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Лилия Мидхатовна</dc:creator>
  <cp:lastModifiedBy>Яковлева Лилия Мидхатовна</cp:lastModifiedBy>
  <cp:revision>2</cp:revision>
  <cp:lastPrinted>2025-11-25T06:08:00Z</cp:lastPrinted>
  <dcterms:created xsi:type="dcterms:W3CDTF">2026-05-12T08:24:00Z</dcterms:created>
  <dcterms:modified xsi:type="dcterms:W3CDTF">2026-05-12T08:24:00Z</dcterms:modified>
</cp:coreProperties>
</file>